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AC" w:rsidRPr="002811AC" w:rsidRDefault="00DB7579" w:rsidP="002811AC">
      <w:pPr>
        <w:pStyle w:val="Default"/>
        <w:jc w:val="center"/>
        <w:rPr>
          <w:b/>
          <w:color w:val="auto"/>
          <w:sz w:val="28"/>
          <w:szCs w:val="28"/>
        </w:rPr>
      </w:pPr>
      <w:r w:rsidRPr="002811AC">
        <w:rPr>
          <w:b/>
          <w:color w:val="auto"/>
          <w:sz w:val="28"/>
          <w:szCs w:val="28"/>
        </w:rPr>
        <w:t xml:space="preserve">Аннотация к рабочей программе по </w:t>
      </w:r>
      <w:r w:rsidR="002811AC" w:rsidRPr="002811AC">
        <w:rPr>
          <w:b/>
          <w:color w:val="auto"/>
          <w:sz w:val="28"/>
          <w:szCs w:val="28"/>
        </w:rPr>
        <w:t xml:space="preserve">учебному предмету </w:t>
      </w:r>
    </w:p>
    <w:p w:rsidR="00DB7579" w:rsidRPr="002811AC" w:rsidRDefault="002811AC" w:rsidP="002811AC">
      <w:pPr>
        <w:pStyle w:val="Default"/>
        <w:jc w:val="center"/>
        <w:rPr>
          <w:b/>
          <w:color w:val="auto"/>
          <w:sz w:val="28"/>
          <w:szCs w:val="28"/>
        </w:rPr>
      </w:pPr>
      <w:r w:rsidRPr="002811AC">
        <w:rPr>
          <w:b/>
          <w:color w:val="auto"/>
          <w:sz w:val="28"/>
          <w:szCs w:val="28"/>
        </w:rPr>
        <w:t>«Химия»</w:t>
      </w:r>
    </w:p>
    <w:p w:rsidR="00DB7579" w:rsidRPr="002811AC" w:rsidRDefault="00DB7579" w:rsidP="002811AC">
      <w:pPr>
        <w:pStyle w:val="Default"/>
        <w:jc w:val="center"/>
        <w:rPr>
          <w:b/>
          <w:color w:val="auto"/>
          <w:sz w:val="28"/>
          <w:szCs w:val="28"/>
        </w:rPr>
      </w:pPr>
      <w:r w:rsidRPr="002811AC">
        <w:rPr>
          <w:b/>
          <w:color w:val="auto"/>
          <w:sz w:val="28"/>
          <w:szCs w:val="28"/>
        </w:rPr>
        <w:t>8</w:t>
      </w:r>
      <w:r w:rsidR="005539D2" w:rsidRPr="002811AC">
        <w:rPr>
          <w:b/>
          <w:color w:val="auto"/>
          <w:sz w:val="28"/>
          <w:szCs w:val="28"/>
        </w:rPr>
        <w:t xml:space="preserve">-9 </w:t>
      </w:r>
      <w:r w:rsidRPr="002811AC">
        <w:rPr>
          <w:b/>
          <w:color w:val="auto"/>
          <w:sz w:val="28"/>
          <w:szCs w:val="28"/>
        </w:rPr>
        <w:t xml:space="preserve"> класс</w:t>
      </w:r>
      <w:r w:rsidR="00E2792F" w:rsidRPr="002811AC">
        <w:rPr>
          <w:b/>
          <w:color w:val="auto"/>
          <w:sz w:val="28"/>
          <w:szCs w:val="28"/>
        </w:rPr>
        <w:t>ы</w:t>
      </w:r>
    </w:p>
    <w:p w:rsidR="00522F01" w:rsidRPr="002811AC" w:rsidRDefault="00522F01" w:rsidP="002811AC">
      <w:pPr>
        <w:pStyle w:val="Default"/>
        <w:jc w:val="center"/>
        <w:rPr>
          <w:b/>
          <w:color w:val="auto"/>
          <w:sz w:val="28"/>
          <w:szCs w:val="28"/>
        </w:rPr>
      </w:pPr>
    </w:p>
    <w:p w:rsidR="00522F01" w:rsidRPr="002811AC" w:rsidRDefault="00522F01" w:rsidP="002811A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2811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Рабочая программа по химии составлена на основе Федерального государственного образовательного стандарта </w:t>
      </w:r>
      <w:r w:rsidRPr="002811AC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основного общего образования, примерной программы основного общего образования по химии, концепции преподавания учебного предмета «Химия»  и авторской программы </w:t>
      </w:r>
      <w:r w:rsidRPr="002811AC">
        <w:rPr>
          <w:rFonts w:ascii="Times New Roman" w:eastAsia="Times New Roman" w:hAnsi="Times New Roman"/>
          <w:sz w:val="28"/>
          <w:szCs w:val="28"/>
          <w:lang w:bidi="en-US"/>
        </w:rPr>
        <w:t>О.С. Габриелян, И. Г. Остроумов, С. А. Сладков «Программа основного общего образования по химии. 8-9 классы».</w:t>
      </w:r>
    </w:p>
    <w:p w:rsidR="00DB7579" w:rsidRDefault="00E2792F" w:rsidP="002811A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2811AC">
        <w:rPr>
          <w:rFonts w:ascii="Times New Roman" w:eastAsia="Times New Roman" w:hAnsi="Times New Roman"/>
          <w:sz w:val="28"/>
          <w:szCs w:val="28"/>
          <w:lang w:bidi="en-US"/>
        </w:rPr>
        <w:t xml:space="preserve">         Рабочая программа предназначена для изучения химии в 8 классе по учебнику для общеобразовательных организаций авторов Габриелян О.С., Остроумов И.Г., Сладков С.А. «Химия8 класс», АО «Издательство «Просвещение» 2019, 2020 (1.2.5.3.1.1, Приказ </w:t>
      </w:r>
      <w:proofErr w:type="spellStart"/>
      <w:r w:rsidRPr="002811AC">
        <w:rPr>
          <w:rFonts w:ascii="Times New Roman" w:eastAsia="Times New Roman" w:hAnsi="Times New Roman"/>
          <w:sz w:val="28"/>
          <w:szCs w:val="28"/>
          <w:lang w:bidi="en-US"/>
        </w:rPr>
        <w:t>Минпросвещения</w:t>
      </w:r>
      <w:proofErr w:type="spellEnd"/>
      <w:r w:rsidRPr="002811AC">
        <w:rPr>
          <w:rFonts w:ascii="Times New Roman" w:eastAsia="Times New Roman" w:hAnsi="Times New Roman"/>
          <w:sz w:val="28"/>
          <w:szCs w:val="28"/>
          <w:lang w:bidi="en-US"/>
        </w:rPr>
        <w:t xml:space="preserve"> России от 28.12.2018 № 345).</w:t>
      </w:r>
    </w:p>
    <w:p w:rsidR="002811AC" w:rsidRPr="002811AC" w:rsidRDefault="002811AC" w:rsidP="002811A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DB7579" w:rsidRPr="002811AC" w:rsidRDefault="00DB7579" w:rsidP="002811A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11AC">
        <w:rPr>
          <w:rFonts w:ascii="Times New Roman" w:eastAsia="Times New Roman" w:hAnsi="Times New Roman"/>
          <w:b/>
          <w:sz w:val="28"/>
          <w:szCs w:val="28"/>
          <w:lang w:eastAsia="ru-RU"/>
        </w:rPr>
        <w:t>Изучение химии в 8 классе направлено на достижение следующих целей:</w:t>
      </w:r>
    </w:p>
    <w:p w:rsidR="00DB7579" w:rsidRPr="002811AC" w:rsidRDefault="00DB7579" w:rsidP="002811A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2811AC">
        <w:rPr>
          <w:rFonts w:ascii="Times New Roman" w:eastAsia="Times New Roman" w:hAnsi="Times New Roman"/>
          <w:sz w:val="28"/>
          <w:szCs w:val="28"/>
          <w:lang w:bidi="en-US"/>
        </w:rPr>
        <w:t>формирование у учащихся химической картины мира как органической части его целостной естественнонаучной картины;</w:t>
      </w:r>
    </w:p>
    <w:p w:rsidR="00DB7579" w:rsidRPr="002811AC" w:rsidRDefault="00DB7579" w:rsidP="002811A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1A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развитие </w:t>
      </w:r>
      <w:r w:rsidRPr="002811AC">
        <w:rPr>
          <w:rFonts w:ascii="Times New Roman" w:eastAsia="Times New Roman" w:hAnsi="Times New Roman"/>
          <w:sz w:val="28"/>
          <w:szCs w:val="28"/>
          <w:lang w:eastAsia="ru-RU"/>
        </w:rPr>
        <w:t>познавательных интересов, интеллектуальных и творческих способностей учащихся в процессе изучения ими химической науки и ее вклада в современный научно-техниче</w:t>
      </w:r>
      <w:r w:rsidRPr="002811AC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ский прогресс;</w:t>
      </w:r>
    </w:p>
    <w:p w:rsidR="00DB7579" w:rsidRPr="002811AC" w:rsidRDefault="00DB7579" w:rsidP="002811A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1A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формирование </w:t>
      </w:r>
      <w:r w:rsidRPr="002811AC">
        <w:rPr>
          <w:rFonts w:ascii="Times New Roman" w:eastAsia="Times New Roman" w:hAnsi="Times New Roman"/>
          <w:sz w:val="28"/>
          <w:szCs w:val="28"/>
          <w:lang w:eastAsia="ru-RU"/>
        </w:rPr>
        <w:t>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</w:t>
      </w:r>
      <w:r w:rsidRPr="002811AC">
        <w:rPr>
          <w:rFonts w:ascii="Times New Roman" w:eastAsia="Times New Roman" w:hAnsi="Times New Roman"/>
          <w:sz w:val="28"/>
          <w:szCs w:val="28"/>
          <w:lang w:eastAsia="ru-RU"/>
        </w:rPr>
        <w:softHyphen/>
        <w:t>орий о составе, строении и свойствах химических веществ;</w:t>
      </w:r>
    </w:p>
    <w:p w:rsidR="00DB7579" w:rsidRPr="002811AC" w:rsidRDefault="00DB7579" w:rsidP="002811A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1A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воспитание </w:t>
      </w:r>
      <w:r w:rsidRPr="002811AC">
        <w:rPr>
          <w:rFonts w:ascii="Times New Roman" w:eastAsia="Times New Roman" w:hAnsi="Times New Roman"/>
          <w:sz w:val="28"/>
          <w:szCs w:val="28"/>
          <w:lang w:eastAsia="ru-RU"/>
        </w:rPr>
        <w:t>убежденности в том, что применение получен</w:t>
      </w:r>
      <w:r w:rsidRPr="002811AC">
        <w:rPr>
          <w:rFonts w:ascii="Times New Roman" w:eastAsia="Times New Roman" w:hAnsi="Times New Roman"/>
          <w:sz w:val="28"/>
          <w:szCs w:val="28"/>
          <w:lang w:eastAsia="ru-RU"/>
        </w:rPr>
        <w:softHyphen/>
        <w:t>ных знаний и умений по химии является объективной необходи</w:t>
      </w:r>
      <w:r w:rsidRPr="002811AC">
        <w:rPr>
          <w:rFonts w:ascii="Times New Roman" w:eastAsia="Times New Roman" w:hAnsi="Times New Roman"/>
          <w:sz w:val="28"/>
          <w:szCs w:val="28"/>
          <w:lang w:eastAsia="ru-RU"/>
        </w:rPr>
        <w:softHyphen/>
        <w:t>мостью для безопасной работы с веществами и материалами в быту и на производстве;</w:t>
      </w:r>
    </w:p>
    <w:p w:rsidR="00DB7579" w:rsidRPr="002811AC" w:rsidRDefault="00DB7579" w:rsidP="002811A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1A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проектирование </w:t>
      </w:r>
      <w:r w:rsidRPr="002811AC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2811A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реализация </w:t>
      </w:r>
      <w:r w:rsidRPr="002811AC">
        <w:rPr>
          <w:rFonts w:ascii="Times New Roman" w:eastAsia="Times New Roman" w:hAnsi="Times New Roman"/>
          <w:sz w:val="28"/>
          <w:szCs w:val="28"/>
          <w:lang w:eastAsia="ru-RU"/>
        </w:rPr>
        <w:t>выпускниками основной шко</w:t>
      </w:r>
      <w:r w:rsidRPr="002811AC">
        <w:rPr>
          <w:rFonts w:ascii="Times New Roman" w:eastAsia="Times New Roman" w:hAnsi="Times New Roman"/>
          <w:sz w:val="28"/>
          <w:szCs w:val="28"/>
          <w:lang w:eastAsia="ru-RU"/>
        </w:rPr>
        <w:softHyphen/>
        <w:t>лы личной образовательной траектории: выбор профиля обуче</w:t>
      </w:r>
      <w:r w:rsidRPr="002811AC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 в старшей школе или профессионального образовательного учреждения;</w:t>
      </w:r>
    </w:p>
    <w:p w:rsidR="00DB7579" w:rsidRPr="002811AC" w:rsidRDefault="00DB7579" w:rsidP="002811A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1A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овладение </w:t>
      </w:r>
      <w:r w:rsidRPr="002811AC">
        <w:rPr>
          <w:rFonts w:ascii="Times New Roman" w:eastAsia="Times New Roman" w:hAnsi="Times New Roman"/>
          <w:sz w:val="28"/>
          <w:szCs w:val="28"/>
          <w:lang w:eastAsia="ru-RU"/>
        </w:rPr>
        <w:t>ключевыми компетенциями (учебно-познаватель</w:t>
      </w:r>
      <w:r w:rsidRPr="002811AC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ными, информационными, ценностно-смысловыми, коммуни</w:t>
      </w:r>
      <w:r w:rsidRPr="002811AC">
        <w:rPr>
          <w:rFonts w:ascii="Times New Roman" w:eastAsia="Times New Roman" w:hAnsi="Times New Roman"/>
          <w:sz w:val="28"/>
          <w:szCs w:val="28"/>
          <w:lang w:eastAsia="ru-RU"/>
        </w:rPr>
        <w:softHyphen/>
        <w:t>кативными);</w:t>
      </w:r>
    </w:p>
    <w:p w:rsidR="00DB7579" w:rsidRPr="002811AC" w:rsidRDefault="00DB7579" w:rsidP="002811A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1AC">
        <w:rPr>
          <w:rFonts w:ascii="Times New Roman" w:eastAsia="Times New Roman" w:hAnsi="Times New Roman"/>
          <w:sz w:val="28"/>
          <w:szCs w:val="28"/>
          <w:lang w:eastAsia="ru-RU"/>
        </w:rPr>
        <w:t>формированиеу учащихся специальных предметных умений: работать с химическими веще</w:t>
      </w:r>
      <w:r w:rsidRPr="002811AC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ствами, выполнять простые химические опыты, научить их без</w:t>
      </w:r>
      <w:r w:rsidRPr="002811AC">
        <w:rPr>
          <w:rFonts w:ascii="Times New Roman" w:eastAsia="Times New Roman" w:hAnsi="Times New Roman"/>
          <w:sz w:val="28"/>
          <w:szCs w:val="28"/>
          <w:lang w:eastAsia="ru-RU"/>
        </w:rPr>
        <w:softHyphen/>
        <w:t>опасному и экологически грамотному обращению с веществами в быту и на производстве.</w:t>
      </w:r>
    </w:p>
    <w:p w:rsidR="00DB7579" w:rsidRPr="002811AC" w:rsidRDefault="00DB7579" w:rsidP="002811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7579" w:rsidRPr="002811AC" w:rsidRDefault="00DB7579" w:rsidP="002811AC">
      <w:pPr>
        <w:pStyle w:val="a3"/>
        <w:rPr>
          <w:sz w:val="28"/>
          <w:szCs w:val="28"/>
        </w:rPr>
      </w:pPr>
      <w:r w:rsidRPr="002811AC">
        <w:rPr>
          <w:sz w:val="28"/>
          <w:szCs w:val="28"/>
        </w:rPr>
        <w:t>Программа рассчитана на</w:t>
      </w:r>
      <w:r w:rsidR="002811AC">
        <w:rPr>
          <w:sz w:val="28"/>
          <w:szCs w:val="28"/>
        </w:rPr>
        <w:t xml:space="preserve"> 68 часов</w:t>
      </w:r>
      <w:r w:rsidRPr="002811AC">
        <w:rPr>
          <w:sz w:val="28"/>
          <w:szCs w:val="28"/>
        </w:rPr>
        <w:t xml:space="preserve"> учебного времени (2</w:t>
      </w:r>
      <w:r w:rsidR="002811AC">
        <w:rPr>
          <w:sz w:val="28"/>
          <w:szCs w:val="28"/>
        </w:rPr>
        <w:t xml:space="preserve"> </w:t>
      </w:r>
      <w:r w:rsidRPr="002811AC">
        <w:rPr>
          <w:sz w:val="28"/>
          <w:szCs w:val="28"/>
        </w:rPr>
        <w:t>часа в неделю).</w:t>
      </w:r>
    </w:p>
    <w:p w:rsidR="00DB7579" w:rsidRPr="002811AC" w:rsidRDefault="00DB7579" w:rsidP="002811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7579" w:rsidRPr="002811AC" w:rsidRDefault="00DB7579" w:rsidP="002811AC">
      <w:pPr>
        <w:pStyle w:val="Default"/>
        <w:ind w:firstLine="284"/>
        <w:jc w:val="both"/>
        <w:rPr>
          <w:color w:val="auto"/>
          <w:sz w:val="28"/>
          <w:szCs w:val="28"/>
        </w:rPr>
      </w:pPr>
      <w:proofErr w:type="gramStart"/>
      <w:r w:rsidRPr="002811AC">
        <w:rPr>
          <w:color w:val="auto"/>
          <w:sz w:val="28"/>
          <w:szCs w:val="28"/>
        </w:rPr>
        <w:t>Контроль за</w:t>
      </w:r>
      <w:proofErr w:type="gramEnd"/>
      <w:r w:rsidRPr="002811AC">
        <w:rPr>
          <w:color w:val="auto"/>
          <w:sz w:val="28"/>
          <w:szCs w:val="28"/>
        </w:rPr>
        <w:t xml:space="preserve"> уровнем знаний учащихся предусматривает проведение контрольных работ, практических работ, проверочных работ.</w:t>
      </w:r>
    </w:p>
    <w:p w:rsidR="005539D2" w:rsidRPr="002811AC" w:rsidRDefault="005539D2" w:rsidP="002811A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5539D2" w:rsidRPr="002811AC" w:rsidRDefault="002811AC" w:rsidP="002811A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ab/>
      </w:r>
      <w:proofErr w:type="gramStart"/>
      <w:r w:rsidR="005539D2" w:rsidRPr="002811AC">
        <w:rPr>
          <w:rFonts w:ascii="Times New Roman" w:eastAsia="Times New Roman" w:hAnsi="Times New Roman"/>
          <w:sz w:val="28"/>
          <w:szCs w:val="28"/>
          <w:lang w:bidi="en-US"/>
        </w:rPr>
        <w:t xml:space="preserve">Рабочая программа предназначена для изучения химии в 9 классе по учебнику для общеобразовательных организаций авторов О.С. Габриелян, И. Г. Остроумов, С. А. Сладков «Химия. 9 класс», Москва АО «Издательство «Просвещение», 2019 (1.2.5.3.1.2, Приказ </w:t>
      </w:r>
      <w:proofErr w:type="spellStart"/>
      <w:r w:rsidR="005539D2" w:rsidRPr="002811AC">
        <w:rPr>
          <w:rFonts w:ascii="Times New Roman" w:eastAsia="Times New Roman" w:hAnsi="Times New Roman"/>
          <w:sz w:val="28"/>
          <w:szCs w:val="28"/>
          <w:lang w:bidi="en-US"/>
        </w:rPr>
        <w:t>Минпросвещения</w:t>
      </w:r>
      <w:proofErr w:type="spellEnd"/>
      <w:r w:rsidR="005539D2" w:rsidRPr="002811AC">
        <w:rPr>
          <w:rFonts w:ascii="Times New Roman" w:eastAsia="Times New Roman" w:hAnsi="Times New Roman"/>
          <w:sz w:val="28"/>
          <w:szCs w:val="28"/>
          <w:lang w:bidi="en-US"/>
        </w:rPr>
        <w:t xml:space="preserve"> России от 28.12.2018 № 345),  Акционерное общество "Издательство "Просвещение" 2021 (1.1.2.5.3.1.2, Приказ </w:t>
      </w:r>
      <w:proofErr w:type="spellStart"/>
      <w:r w:rsidR="005539D2" w:rsidRPr="002811AC">
        <w:rPr>
          <w:rFonts w:ascii="Times New Roman" w:eastAsia="Times New Roman" w:hAnsi="Times New Roman"/>
          <w:sz w:val="28"/>
          <w:szCs w:val="28"/>
          <w:lang w:bidi="en-US"/>
        </w:rPr>
        <w:t>Минпросвещения</w:t>
      </w:r>
      <w:proofErr w:type="spellEnd"/>
      <w:r w:rsidR="005539D2" w:rsidRPr="002811AC">
        <w:rPr>
          <w:rFonts w:ascii="Times New Roman" w:eastAsia="Times New Roman" w:hAnsi="Times New Roman"/>
          <w:sz w:val="28"/>
          <w:szCs w:val="28"/>
          <w:lang w:bidi="en-US"/>
        </w:rPr>
        <w:t xml:space="preserve"> России от 20.05.2020 N 254 (ред. от 23.12.2020).  </w:t>
      </w:r>
      <w:proofErr w:type="gramEnd"/>
    </w:p>
    <w:p w:rsidR="005539D2" w:rsidRPr="002811AC" w:rsidRDefault="005539D2" w:rsidP="002811A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5539D2" w:rsidRPr="002811AC" w:rsidRDefault="005539D2" w:rsidP="002811A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2811AC">
        <w:rPr>
          <w:rFonts w:ascii="Times New Roman" w:eastAsia="Times New Roman" w:hAnsi="Times New Roman"/>
          <w:b/>
          <w:sz w:val="28"/>
          <w:szCs w:val="28"/>
          <w:lang w:bidi="en-US"/>
        </w:rPr>
        <w:t>Изучение химии в 9 классе направлено на достижение следующих целей:</w:t>
      </w:r>
    </w:p>
    <w:p w:rsidR="005539D2" w:rsidRPr="002811AC" w:rsidRDefault="005539D2" w:rsidP="002811AC">
      <w:pPr>
        <w:autoSpaceDE w:val="0"/>
        <w:autoSpaceDN w:val="0"/>
        <w:adjustRightInd w:val="0"/>
        <w:spacing w:before="7" w:after="0" w:line="240" w:lineRule="auto"/>
        <w:ind w:left="310" w:firstLine="370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5539D2" w:rsidRPr="002811AC" w:rsidRDefault="005539D2" w:rsidP="002811AC">
      <w:pPr>
        <w:numPr>
          <w:ilvl w:val="0"/>
          <w:numId w:val="4"/>
        </w:numPr>
        <w:spacing w:after="0" w:line="240" w:lineRule="auto"/>
        <w:ind w:left="142" w:hanging="142"/>
        <w:contextualSpacing/>
        <w:rPr>
          <w:rFonts w:ascii="Times New Roman" w:eastAsia="Times New Roman" w:hAnsi="Times New Roman"/>
          <w:sz w:val="28"/>
          <w:szCs w:val="28"/>
          <w:lang w:bidi="en-US"/>
        </w:rPr>
      </w:pPr>
      <w:r w:rsidRPr="002811AC">
        <w:rPr>
          <w:rFonts w:ascii="Times New Roman" w:eastAsia="Times New Roman" w:hAnsi="Times New Roman"/>
          <w:sz w:val="28"/>
          <w:szCs w:val="28"/>
          <w:lang w:bidi="en-US"/>
        </w:rPr>
        <w:t>Формирование у учащихся химической картины мира как органической части его целостной естественнонаучной картины;</w:t>
      </w:r>
    </w:p>
    <w:p w:rsidR="005539D2" w:rsidRPr="002811AC" w:rsidRDefault="005539D2" w:rsidP="002811AC">
      <w:pPr>
        <w:numPr>
          <w:ilvl w:val="0"/>
          <w:numId w:val="4"/>
        </w:numPr>
        <w:spacing w:after="0" w:line="240" w:lineRule="auto"/>
        <w:ind w:left="142" w:hanging="14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1A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развитие </w:t>
      </w:r>
      <w:r w:rsidRPr="002811AC">
        <w:rPr>
          <w:rFonts w:ascii="Times New Roman" w:eastAsia="Times New Roman" w:hAnsi="Times New Roman"/>
          <w:sz w:val="28"/>
          <w:szCs w:val="28"/>
          <w:lang w:eastAsia="ru-RU"/>
        </w:rPr>
        <w:t>познавательных интересов, интеллектуальных и творческих способностей учащихся в процессе изучения ими химической науки и ее вклада в современный научно-техниче</w:t>
      </w:r>
      <w:r w:rsidRPr="002811AC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ский прогресс;</w:t>
      </w:r>
    </w:p>
    <w:p w:rsidR="005539D2" w:rsidRPr="002811AC" w:rsidRDefault="005539D2" w:rsidP="002811AC">
      <w:pPr>
        <w:numPr>
          <w:ilvl w:val="0"/>
          <w:numId w:val="4"/>
        </w:numPr>
        <w:spacing w:after="0" w:line="240" w:lineRule="auto"/>
        <w:ind w:left="142" w:hanging="14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1A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формирование </w:t>
      </w:r>
      <w:r w:rsidRPr="002811AC">
        <w:rPr>
          <w:rFonts w:ascii="Times New Roman" w:eastAsia="Times New Roman" w:hAnsi="Times New Roman"/>
          <w:sz w:val="28"/>
          <w:szCs w:val="28"/>
          <w:lang w:eastAsia="ru-RU"/>
        </w:rPr>
        <w:t>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</w:t>
      </w:r>
      <w:r w:rsidRPr="002811AC">
        <w:rPr>
          <w:rFonts w:ascii="Times New Roman" w:eastAsia="Times New Roman" w:hAnsi="Times New Roman"/>
          <w:sz w:val="28"/>
          <w:szCs w:val="28"/>
          <w:lang w:eastAsia="ru-RU"/>
        </w:rPr>
        <w:softHyphen/>
        <w:t>орий о составе, строении и свойствах химических веществ;</w:t>
      </w:r>
    </w:p>
    <w:p w:rsidR="005539D2" w:rsidRPr="002811AC" w:rsidRDefault="005539D2" w:rsidP="002811AC">
      <w:pPr>
        <w:numPr>
          <w:ilvl w:val="0"/>
          <w:numId w:val="4"/>
        </w:numPr>
        <w:spacing w:after="0" w:line="240" w:lineRule="auto"/>
        <w:ind w:left="142" w:hanging="14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1A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воспитание </w:t>
      </w:r>
      <w:r w:rsidRPr="002811AC">
        <w:rPr>
          <w:rFonts w:ascii="Times New Roman" w:eastAsia="Times New Roman" w:hAnsi="Times New Roman"/>
          <w:sz w:val="28"/>
          <w:szCs w:val="28"/>
          <w:lang w:eastAsia="ru-RU"/>
        </w:rPr>
        <w:t>убежденности в том, что применение получен</w:t>
      </w:r>
      <w:r w:rsidRPr="002811AC">
        <w:rPr>
          <w:rFonts w:ascii="Times New Roman" w:eastAsia="Times New Roman" w:hAnsi="Times New Roman"/>
          <w:sz w:val="28"/>
          <w:szCs w:val="28"/>
          <w:lang w:eastAsia="ru-RU"/>
        </w:rPr>
        <w:softHyphen/>
        <w:t>ных знаний и умений по химии является объективной необходи</w:t>
      </w:r>
      <w:r w:rsidRPr="002811AC">
        <w:rPr>
          <w:rFonts w:ascii="Times New Roman" w:eastAsia="Times New Roman" w:hAnsi="Times New Roman"/>
          <w:sz w:val="28"/>
          <w:szCs w:val="28"/>
          <w:lang w:eastAsia="ru-RU"/>
        </w:rPr>
        <w:softHyphen/>
        <w:t>мостью для безопасной работы с веществами и материалами в быту и на производстве;</w:t>
      </w:r>
    </w:p>
    <w:p w:rsidR="005539D2" w:rsidRPr="002811AC" w:rsidRDefault="005539D2" w:rsidP="002811AC">
      <w:pPr>
        <w:numPr>
          <w:ilvl w:val="0"/>
          <w:numId w:val="4"/>
        </w:numPr>
        <w:spacing w:after="0" w:line="240" w:lineRule="auto"/>
        <w:ind w:left="142" w:hanging="14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1A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проектирование </w:t>
      </w:r>
      <w:r w:rsidRPr="002811AC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2811A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реализация </w:t>
      </w:r>
      <w:r w:rsidRPr="002811AC">
        <w:rPr>
          <w:rFonts w:ascii="Times New Roman" w:eastAsia="Times New Roman" w:hAnsi="Times New Roman"/>
          <w:sz w:val="28"/>
          <w:szCs w:val="28"/>
          <w:lang w:eastAsia="ru-RU"/>
        </w:rPr>
        <w:t>выпускниками основной шко</w:t>
      </w:r>
      <w:r w:rsidRPr="002811AC">
        <w:rPr>
          <w:rFonts w:ascii="Times New Roman" w:eastAsia="Times New Roman" w:hAnsi="Times New Roman"/>
          <w:sz w:val="28"/>
          <w:szCs w:val="28"/>
          <w:lang w:eastAsia="ru-RU"/>
        </w:rPr>
        <w:softHyphen/>
        <w:t>лы личной образовательной траектории: выбор профиля обуче</w:t>
      </w:r>
      <w:r w:rsidRPr="002811AC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 в старшей школе или профессионального образовательного учреждения;</w:t>
      </w:r>
    </w:p>
    <w:p w:rsidR="005539D2" w:rsidRPr="002811AC" w:rsidRDefault="005539D2" w:rsidP="002811AC">
      <w:pPr>
        <w:numPr>
          <w:ilvl w:val="0"/>
          <w:numId w:val="4"/>
        </w:numPr>
        <w:spacing w:after="0" w:line="240" w:lineRule="auto"/>
        <w:ind w:left="142" w:hanging="14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1A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овладение </w:t>
      </w:r>
      <w:r w:rsidRPr="002811AC">
        <w:rPr>
          <w:rFonts w:ascii="Times New Roman" w:eastAsia="Times New Roman" w:hAnsi="Times New Roman"/>
          <w:sz w:val="28"/>
          <w:szCs w:val="28"/>
          <w:lang w:eastAsia="ru-RU"/>
        </w:rPr>
        <w:t>ключевыми компетенциями (учебно-познаватель</w:t>
      </w:r>
      <w:r w:rsidRPr="002811AC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ными, информационными, ценностно-смысловыми, коммуни</w:t>
      </w:r>
      <w:r w:rsidRPr="002811AC">
        <w:rPr>
          <w:rFonts w:ascii="Times New Roman" w:eastAsia="Times New Roman" w:hAnsi="Times New Roman"/>
          <w:sz w:val="28"/>
          <w:szCs w:val="28"/>
          <w:lang w:eastAsia="ru-RU"/>
        </w:rPr>
        <w:softHyphen/>
        <w:t>кативными);</w:t>
      </w:r>
    </w:p>
    <w:p w:rsidR="005539D2" w:rsidRPr="002811AC" w:rsidRDefault="005539D2" w:rsidP="002811AC">
      <w:pPr>
        <w:numPr>
          <w:ilvl w:val="0"/>
          <w:numId w:val="4"/>
        </w:numPr>
        <w:spacing w:after="0" w:line="240" w:lineRule="auto"/>
        <w:ind w:left="142" w:hanging="14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1AC">
        <w:rPr>
          <w:rFonts w:ascii="Times New Roman" w:eastAsia="Times New Roman" w:hAnsi="Times New Roman"/>
          <w:sz w:val="28"/>
          <w:szCs w:val="28"/>
          <w:lang w:eastAsia="ru-RU"/>
        </w:rPr>
        <w:t>формирование у учащихся специальных предметных умений: работать с химическими веще</w:t>
      </w:r>
      <w:r w:rsidRPr="002811AC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ствами, выполнять простые химические опыты, научить их без</w:t>
      </w:r>
      <w:r w:rsidRPr="002811AC">
        <w:rPr>
          <w:rFonts w:ascii="Times New Roman" w:eastAsia="Times New Roman" w:hAnsi="Times New Roman"/>
          <w:sz w:val="28"/>
          <w:szCs w:val="28"/>
          <w:lang w:eastAsia="ru-RU"/>
        </w:rPr>
        <w:softHyphen/>
        <w:t>опасному и экологически грамотному обращению с веществами в быту и на производстве.</w:t>
      </w:r>
    </w:p>
    <w:p w:rsidR="005539D2" w:rsidRPr="002811AC" w:rsidRDefault="005539D2" w:rsidP="002811AC">
      <w:pPr>
        <w:spacing w:after="0" w:line="240" w:lineRule="auto"/>
        <w:ind w:left="3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9D2" w:rsidRPr="002811AC" w:rsidRDefault="005539D2" w:rsidP="002811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11AC">
        <w:rPr>
          <w:color w:val="auto"/>
          <w:sz w:val="28"/>
          <w:szCs w:val="28"/>
        </w:rPr>
        <w:t>Программа рассчитана на</w:t>
      </w:r>
      <w:r w:rsidR="002811AC">
        <w:rPr>
          <w:color w:val="auto"/>
          <w:sz w:val="28"/>
          <w:szCs w:val="28"/>
        </w:rPr>
        <w:t xml:space="preserve"> 66</w:t>
      </w:r>
      <w:r w:rsidRPr="002811AC">
        <w:rPr>
          <w:color w:val="auto"/>
          <w:sz w:val="28"/>
          <w:szCs w:val="28"/>
        </w:rPr>
        <w:t xml:space="preserve"> час</w:t>
      </w:r>
      <w:r w:rsidR="002811AC">
        <w:rPr>
          <w:color w:val="auto"/>
          <w:sz w:val="28"/>
          <w:szCs w:val="28"/>
        </w:rPr>
        <w:t>ов</w:t>
      </w:r>
      <w:r w:rsidRPr="002811AC">
        <w:rPr>
          <w:color w:val="auto"/>
          <w:sz w:val="28"/>
          <w:szCs w:val="28"/>
        </w:rPr>
        <w:t xml:space="preserve"> учебного времени (2часа в неделю).</w:t>
      </w:r>
    </w:p>
    <w:p w:rsidR="005539D2" w:rsidRPr="002811AC" w:rsidRDefault="005539D2" w:rsidP="002811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1DE2" w:rsidRDefault="005539D2" w:rsidP="002811AC">
      <w:pPr>
        <w:pStyle w:val="Default"/>
        <w:ind w:firstLine="709"/>
        <w:jc w:val="both"/>
      </w:pPr>
      <w:r w:rsidRPr="002811AC">
        <w:rPr>
          <w:color w:val="auto"/>
          <w:sz w:val="28"/>
          <w:szCs w:val="28"/>
        </w:rPr>
        <w:t>Контроль за уровнем знаний учащихся предусматривает проведение контрольных работ, практических работ, проверочных работ.</w:t>
      </w:r>
      <w:r w:rsidR="002811AC">
        <w:t xml:space="preserve"> </w:t>
      </w:r>
    </w:p>
    <w:p w:rsidR="009F4C25" w:rsidRDefault="009F4C25" w:rsidP="009F4C25">
      <w:pPr>
        <w:spacing w:after="0"/>
        <w:rPr>
          <w:rFonts w:ascii="Times New Roman" w:hAnsi="Times New Roman"/>
          <w:sz w:val="24"/>
          <w:szCs w:val="24"/>
        </w:rPr>
      </w:pPr>
    </w:p>
    <w:sectPr w:rsidR="009F4C25" w:rsidSect="00637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0782C"/>
    <w:multiLevelType w:val="multilevel"/>
    <w:tmpl w:val="0B5A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62C4F"/>
    <w:multiLevelType w:val="hybridMultilevel"/>
    <w:tmpl w:val="34286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06B0E"/>
    <w:multiLevelType w:val="multilevel"/>
    <w:tmpl w:val="894E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A63F7"/>
    <w:multiLevelType w:val="hybridMultilevel"/>
    <w:tmpl w:val="98C65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E2EBF"/>
    <w:multiLevelType w:val="hybridMultilevel"/>
    <w:tmpl w:val="0DDAE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A18"/>
    <w:rsid w:val="00044D6E"/>
    <w:rsid w:val="002167D8"/>
    <w:rsid w:val="002811AC"/>
    <w:rsid w:val="002A0BF3"/>
    <w:rsid w:val="00522F01"/>
    <w:rsid w:val="005539D2"/>
    <w:rsid w:val="00567547"/>
    <w:rsid w:val="00637CC4"/>
    <w:rsid w:val="007E1A18"/>
    <w:rsid w:val="009F4C25"/>
    <w:rsid w:val="00B81DE2"/>
    <w:rsid w:val="00DB7579"/>
    <w:rsid w:val="00E2792F"/>
    <w:rsid w:val="00E77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75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F4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Николай Иванович</cp:lastModifiedBy>
  <cp:revision>4</cp:revision>
  <dcterms:created xsi:type="dcterms:W3CDTF">2023-10-08T14:45:00Z</dcterms:created>
  <dcterms:modified xsi:type="dcterms:W3CDTF">2023-10-16T11:56:00Z</dcterms:modified>
</cp:coreProperties>
</file>