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DA" w:rsidRDefault="00D23A7F" w:rsidP="00D44A6A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258.95pt;margin-top:14.55pt;width:272.9pt;height:82.7pt;z-index:251658240">
            <v:textbox>
              <w:txbxContent>
                <w:p w:rsidR="00C940DA" w:rsidRPr="007E1923" w:rsidRDefault="00C940DA" w:rsidP="00C940DA">
                  <w:pPr>
                    <w:jc w:val="center"/>
                    <w:rPr>
                      <w:b/>
                    </w:rPr>
                  </w:pPr>
                  <w:r w:rsidRPr="007E1923">
                    <w:rPr>
                      <w:b/>
                    </w:rPr>
                    <w:t xml:space="preserve">Приложение </w:t>
                  </w:r>
                </w:p>
                <w:p w:rsidR="00C940DA" w:rsidRPr="007E1923" w:rsidRDefault="00C940DA" w:rsidP="00C940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Образовательной программе О</w:t>
                  </w:r>
                  <w:r w:rsidRPr="007E1923">
                    <w:rPr>
                      <w:b/>
                    </w:rPr>
                    <w:t>ОО ФГОС</w:t>
                  </w:r>
                </w:p>
                <w:p w:rsidR="00C940DA" w:rsidRPr="007E1923" w:rsidRDefault="00C940DA" w:rsidP="00C940DA">
                  <w:pPr>
                    <w:jc w:val="center"/>
                    <w:rPr>
                      <w:b/>
                    </w:rPr>
                  </w:pPr>
                </w:p>
                <w:p w:rsidR="00C940DA" w:rsidRPr="007E1923" w:rsidRDefault="00C940DA" w:rsidP="00C940DA">
                  <w:pPr>
                    <w:jc w:val="center"/>
                    <w:rPr>
                      <w:b/>
                    </w:rPr>
                  </w:pPr>
                  <w:r w:rsidRPr="007E1923">
                    <w:rPr>
                      <w:b/>
                    </w:rPr>
                    <w:t>УТВЕРЖДЕНО</w:t>
                  </w:r>
                </w:p>
                <w:p w:rsidR="00C940DA" w:rsidRPr="007E1923" w:rsidRDefault="00C940DA" w:rsidP="00C940DA">
                  <w:pPr>
                    <w:jc w:val="center"/>
                    <w:rPr>
                      <w:b/>
                    </w:rPr>
                  </w:pPr>
                  <w:r w:rsidRPr="007E1923">
                    <w:t xml:space="preserve">Приказ </w:t>
                  </w:r>
                  <w:r w:rsidRPr="007E1923">
                    <w:rPr>
                      <w:u w:val="single"/>
                    </w:rPr>
                    <w:t>№185</w:t>
                  </w:r>
                  <w:r w:rsidRPr="007E1923">
                    <w:t xml:space="preserve"> от </w:t>
                  </w:r>
                  <w:r w:rsidRPr="007E1923">
                    <w:rPr>
                      <w:u w:val="single"/>
                    </w:rPr>
                    <w:t>_31.08.2018 г.</w:t>
                  </w:r>
                </w:p>
                <w:p w:rsidR="00C940DA" w:rsidRDefault="00C940DA" w:rsidP="00C940DA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_______________</w:t>
                  </w:r>
                </w:p>
                <w:p w:rsidR="00C940DA" w:rsidRDefault="00C940DA" w:rsidP="00C940DA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C940DA" w:rsidRDefault="00C940DA" w:rsidP="00D44A6A">
      <w:pPr>
        <w:jc w:val="center"/>
        <w:rPr>
          <w:b/>
          <w:sz w:val="28"/>
        </w:rPr>
      </w:pPr>
    </w:p>
    <w:p w:rsidR="00D44A6A" w:rsidRPr="00BA610C" w:rsidRDefault="00D44A6A" w:rsidP="00D44A6A">
      <w:pPr>
        <w:jc w:val="center"/>
        <w:rPr>
          <w:b/>
          <w:sz w:val="28"/>
        </w:rPr>
      </w:pPr>
      <w:r w:rsidRPr="00BA610C">
        <w:rPr>
          <w:b/>
          <w:sz w:val="28"/>
        </w:rPr>
        <w:t>Муниципальное бюджетное общеобразовательное учреждение</w:t>
      </w:r>
    </w:p>
    <w:p w:rsidR="00D44A6A" w:rsidRPr="00BA610C" w:rsidRDefault="00D44A6A" w:rsidP="00D44A6A">
      <w:pPr>
        <w:jc w:val="center"/>
        <w:rPr>
          <w:b/>
          <w:sz w:val="28"/>
        </w:rPr>
      </w:pPr>
      <w:r w:rsidRPr="00BA610C">
        <w:rPr>
          <w:b/>
          <w:sz w:val="28"/>
        </w:rPr>
        <w:t>«Никольская основная общеобразовательная школа № 9»</w:t>
      </w:r>
    </w:p>
    <w:p w:rsidR="00D44A6A" w:rsidRPr="00BA610C" w:rsidRDefault="00D44A6A" w:rsidP="00D44A6A">
      <w:pPr>
        <w:shd w:val="clear" w:color="auto" w:fill="FFFFFF"/>
        <w:rPr>
          <w:b/>
          <w:color w:val="000000"/>
        </w:rPr>
      </w:pPr>
    </w:p>
    <w:p w:rsidR="00D44A6A" w:rsidRPr="00BA610C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keepNext/>
        <w:spacing w:before="240"/>
        <w:jc w:val="center"/>
        <w:outlineLvl w:val="2"/>
        <w:rPr>
          <w:b/>
          <w:bCs/>
          <w:sz w:val="40"/>
          <w:szCs w:val="40"/>
        </w:rPr>
      </w:pPr>
      <w:r w:rsidRPr="00BA610C">
        <w:rPr>
          <w:b/>
          <w:bCs/>
          <w:sz w:val="40"/>
          <w:szCs w:val="40"/>
        </w:rPr>
        <w:t>РАБОЧАЯ ПРОГРАММА</w:t>
      </w:r>
    </w:p>
    <w:p w:rsidR="00D44A6A" w:rsidRPr="00BA610C" w:rsidRDefault="00D44A6A" w:rsidP="00D44A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center"/>
        <w:rPr>
          <w:b/>
          <w:bCs/>
          <w:color w:val="000000"/>
          <w:sz w:val="32"/>
          <w:szCs w:val="28"/>
          <w:u w:val="single"/>
        </w:rPr>
      </w:pPr>
      <w:r w:rsidRPr="00BA610C">
        <w:rPr>
          <w:b/>
          <w:bCs/>
          <w:color w:val="000000"/>
          <w:sz w:val="32"/>
          <w:szCs w:val="28"/>
        </w:rPr>
        <w:t xml:space="preserve">по предмету </w:t>
      </w:r>
      <w:r w:rsidRPr="00BA610C">
        <w:rPr>
          <w:b/>
          <w:bCs/>
          <w:color w:val="000000"/>
          <w:sz w:val="32"/>
          <w:szCs w:val="28"/>
          <w:u w:val="single"/>
        </w:rPr>
        <w:t>«</w:t>
      </w:r>
      <w:r w:rsidR="009B764A">
        <w:rPr>
          <w:b/>
          <w:bCs/>
          <w:color w:val="000000"/>
          <w:sz w:val="32"/>
          <w:szCs w:val="28"/>
          <w:u w:val="single"/>
        </w:rPr>
        <w:t>ИСТОРИЯ</w:t>
      </w:r>
      <w:r w:rsidRPr="00BA610C">
        <w:rPr>
          <w:b/>
          <w:bCs/>
          <w:color w:val="000000"/>
          <w:sz w:val="32"/>
          <w:szCs w:val="28"/>
          <w:u w:val="single"/>
        </w:rPr>
        <w:t>»</w:t>
      </w:r>
    </w:p>
    <w:p w:rsidR="00D44A6A" w:rsidRPr="00BA610C" w:rsidRDefault="00D44A6A" w:rsidP="00D44A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center"/>
        <w:rPr>
          <w:sz w:val="20"/>
          <w:szCs w:val="20"/>
        </w:rPr>
      </w:pPr>
    </w:p>
    <w:p w:rsidR="00D44A6A" w:rsidRPr="00BA610C" w:rsidRDefault="00AF7762" w:rsidP="00D44A6A">
      <w:pPr>
        <w:keepNext/>
        <w:spacing w:before="2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36"/>
          <w:szCs w:val="28"/>
        </w:rPr>
        <w:t>5-8</w:t>
      </w:r>
      <w:r w:rsidR="00D44A6A" w:rsidRPr="00BA610C">
        <w:rPr>
          <w:b/>
          <w:bCs/>
          <w:sz w:val="36"/>
          <w:szCs w:val="28"/>
        </w:rPr>
        <w:t xml:space="preserve"> </w:t>
      </w:r>
      <w:r w:rsidR="00D44A6A" w:rsidRPr="00BA610C">
        <w:rPr>
          <w:b/>
          <w:bCs/>
          <w:sz w:val="32"/>
          <w:szCs w:val="28"/>
        </w:rPr>
        <w:t>класс</w:t>
      </w:r>
      <w:r>
        <w:rPr>
          <w:b/>
          <w:bCs/>
          <w:sz w:val="32"/>
          <w:szCs w:val="28"/>
        </w:rPr>
        <w:t>ы</w:t>
      </w:r>
    </w:p>
    <w:p w:rsidR="00D44A6A" w:rsidRPr="00BA610C" w:rsidRDefault="00D44A6A" w:rsidP="00D44A6A"/>
    <w:p w:rsidR="00D44A6A" w:rsidRPr="00BA610C" w:rsidRDefault="00D44A6A" w:rsidP="00D44A6A"/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BA610C" w:rsidRDefault="00D44A6A" w:rsidP="00D44A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4A6A" w:rsidRPr="007D0B8F" w:rsidRDefault="00D44A6A" w:rsidP="00D44A6A">
      <w:pPr>
        <w:shd w:val="clear" w:color="auto" w:fill="FFFFFF"/>
        <w:ind w:left="4500"/>
        <w:rPr>
          <w:color w:val="000000"/>
          <w:sz w:val="28"/>
        </w:rPr>
      </w:pPr>
      <w:r>
        <w:rPr>
          <w:color w:val="000000"/>
        </w:rPr>
        <w:t xml:space="preserve">                            </w:t>
      </w:r>
      <w:r w:rsidRPr="007D0B8F">
        <w:rPr>
          <w:color w:val="000000"/>
        </w:rPr>
        <w:t>Программу составил</w:t>
      </w:r>
      <w:r w:rsidR="006809A1">
        <w:rPr>
          <w:color w:val="000000"/>
        </w:rPr>
        <w:t>а</w:t>
      </w:r>
    </w:p>
    <w:p w:rsidR="00D44A6A" w:rsidRDefault="00D44A6A" w:rsidP="001E48C9">
      <w:pPr>
        <w:shd w:val="clear" w:color="auto" w:fill="FFFFFF"/>
        <w:ind w:left="4500"/>
        <w:rPr>
          <w:color w:val="000000"/>
        </w:rPr>
      </w:pPr>
      <w:r w:rsidRPr="007D0B8F">
        <w:rPr>
          <w:color w:val="000000"/>
        </w:rPr>
        <w:t xml:space="preserve">                           </w:t>
      </w:r>
      <w:r w:rsidR="006809A1">
        <w:rPr>
          <w:color w:val="000000"/>
        </w:rPr>
        <w:t xml:space="preserve"> учитель </w:t>
      </w:r>
      <w:r w:rsidR="001E48C9">
        <w:rPr>
          <w:color w:val="000000"/>
        </w:rPr>
        <w:t>истории</w:t>
      </w:r>
    </w:p>
    <w:p w:rsidR="001E48C9" w:rsidRDefault="001E48C9" w:rsidP="001E48C9">
      <w:pPr>
        <w:shd w:val="clear" w:color="auto" w:fill="FFFFFF"/>
        <w:ind w:left="4500"/>
        <w:rPr>
          <w:color w:val="000000"/>
        </w:rPr>
      </w:pPr>
      <w:r>
        <w:rPr>
          <w:color w:val="000000"/>
        </w:rPr>
        <w:t xml:space="preserve">                            Борисова Д.Г.</w:t>
      </w:r>
    </w:p>
    <w:p w:rsidR="00D44A6A" w:rsidRDefault="00D44A6A" w:rsidP="00D44A6A">
      <w:pPr>
        <w:shd w:val="clear" w:color="auto" w:fill="FFFFFF"/>
        <w:ind w:left="4500"/>
        <w:rPr>
          <w:color w:val="000000"/>
        </w:rPr>
      </w:pPr>
    </w:p>
    <w:p w:rsidR="00D44A6A" w:rsidRPr="007D0B8F" w:rsidRDefault="00D44A6A" w:rsidP="00D44A6A">
      <w:pPr>
        <w:shd w:val="clear" w:color="auto" w:fill="FFFFFF"/>
        <w:ind w:left="4500"/>
        <w:rPr>
          <w:color w:val="000000"/>
        </w:rPr>
      </w:pPr>
    </w:p>
    <w:p w:rsidR="00D44A6A" w:rsidRPr="007D0B8F" w:rsidRDefault="00D44A6A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6809A1" w:rsidRDefault="006809A1" w:rsidP="00D44A6A">
      <w:pPr>
        <w:shd w:val="clear" w:color="auto" w:fill="FFFFFF"/>
        <w:ind w:left="4500"/>
        <w:rPr>
          <w:color w:val="000000"/>
        </w:rPr>
      </w:pPr>
    </w:p>
    <w:p w:rsidR="003257D6" w:rsidRDefault="00D44A6A" w:rsidP="001E48C9">
      <w:pPr>
        <w:jc w:val="center"/>
        <w:rPr>
          <w:b/>
          <w:smallCaps/>
        </w:rPr>
      </w:pPr>
      <w:r w:rsidRPr="00BA61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A610C">
        <w:rPr>
          <w:sz w:val="28"/>
          <w:szCs w:val="28"/>
        </w:rPr>
        <w:t xml:space="preserve"> г.</w:t>
      </w:r>
      <w:bookmarkStart w:id="0" w:name="_GoBack"/>
      <w:bookmarkEnd w:id="0"/>
      <w:r w:rsidR="001E48C9">
        <w:rPr>
          <w:b/>
          <w:smallCaps/>
        </w:rPr>
        <w:t xml:space="preserve"> </w:t>
      </w:r>
    </w:p>
    <w:p w:rsidR="001E48C9" w:rsidRDefault="001E48C9" w:rsidP="001E48C9">
      <w:pPr>
        <w:jc w:val="center"/>
        <w:rPr>
          <w:b/>
          <w:smallCaps/>
        </w:rPr>
      </w:pPr>
    </w:p>
    <w:p w:rsidR="000F19E3" w:rsidRPr="003A67A7" w:rsidRDefault="000F19E3" w:rsidP="00AF77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A6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истории 5-8 классы. </w:t>
      </w:r>
    </w:p>
    <w:p w:rsidR="000F19E3" w:rsidRPr="003A67A7" w:rsidRDefault="000F19E3" w:rsidP="00AF776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A7">
        <w:rPr>
          <w:rFonts w:ascii="Times New Roman" w:hAnsi="Times New Roman" w:cs="Times New Roman"/>
          <w:b/>
          <w:sz w:val="28"/>
          <w:szCs w:val="28"/>
        </w:rPr>
        <w:t>Переход на линейную систему изучения предмета «История».</w:t>
      </w:r>
    </w:p>
    <w:p w:rsidR="000F19E3" w:rsidRDefault="000F19E3" w:rsidP="00AF7762">
      <w:pPr>
        <w:pStyle w:val="Default"/>
        <w:jc w:val="both"/>
        <w:rPr>
          <w:sz w:val="28"/>
          <w:szCs w:val="28"/>
        </w:rPr>
      </w:pPr>
    </w:p>
    <w:p w:rsidR="000F19E3" w:rsidRDefault="003A67A7" w:rsidP="00AF7762">
      <w:pPr>
        <w:pStyle w:val="c1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в</w:t>
      </w:r>
      <w:r w:rsidR="000F19E3">
        <w:rPr>
          <w:sz w:val="28"/>
          <w:szCs w:val="28"/>
        </w:rPr>
        <w:t xml:space="preserve"> соответствии с требованиями ФГОС ООО и Историко-культурного стандарта, разработанного в соответствии с поручением Президента РФ от 21 мая 2012 г. № Пр. – 1334, преподавание истории осуществляется в согласно линейной системе. </w:t>
      </w:r>
    </w:p>
    <w:p w:rsidR="000F19E3" w:rsidRDefault="000F19E3" w:rsidP="00AF776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личностные результаты</w:t>
      </w:r>
    </w:p>
    <w:p w:rsidR="000F19E3" w:rsidRDefault="000F19E3" w:rsidP="00AF776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предмета «История» в 5-8 классах.</w:t>
      </w:r>
    </w:p>
    <w:p w:rsidR="000F19E3" w:rsidRDefault="000F19E3" w:rsidP="00AF7762">
      <w:pPr>
        <w:pStyle w:val="c9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К важнейшим </w:t>
      </w:r>
      <w:r>
        <w:rPr>
          <w:rStyle w:val="c3"/>
          <w:b/>
          <w:sz w:val="28"/>
          <w:szCs w:val="28"/>
        </w:rPr>
        <w:t>личностным результатам</w:t>
      </w:r>
      <w:r>
        <w:rPr>
          <w:rStyle w:val="c3"/>
          <w:sz w:val="28"/>
          <w:szCs w:val="28"/>
        </w:rPr>
        <w:t xml:space="preserve"> изучения истории в основной школе относятся следующие убеждения и качества: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156"/>
          <w:sz w:val="28"/>
          <w:szCs w:val="28"/>
        </w:rPr>
        <w:t xml:space="preserve"> 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156"/>
          <w:sz w:val="28"/>
          <w:szCs w:val="28"/>
        </w:rPr>
        <w:t xml:space="preserve"> - освоение гуманистических традиций и ценностей современного общества, уважение прав и свобод человека;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156"/>
          <w:sz w:val="28"/>
          <w:szCs w:val="28"/>
        </w:rPr>
        <w:t xml:space="preserve"> 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понимание культурного многообразия мира, уважение к культуре своего и других народов, толерантность.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>
        <w:rPr>
          <w:rStyle w:val="c3"/>
          <w:b/>
          <w:sz w:val="28"/>
          <w:szCs w:val="28"/>
        </w:rPr>
        <w:t>Метапредметные</w:t>
      </w:r>
      <w:proofErr w:type="spellEnd"/>
      <w:r>
        <w:rPr>
          <w:rStyle w:val="c3"/>
          <w:b/>
          <w:sz w:val="28"/>
          <w:szCs w:val="28"/>
        </w:rPr>
        <w:t xml:space="preserve"> результаты</w:t>
      </w:r>
      <w:r>
        <w:rPr>
          <w:rStyle w:val="c3"/>
          <w:sz w:val="28"/>
          <w:szCs w:val="28"/>
        </w:rPr>
        <w:t> изучения истории в основной школе выражаются в следующих качествах: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способность сознательно организовывать и регулировать свою деятельность – учебную, общественную и др.;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F19E3" w:rsidRDefault="000F19E3" w:rsidP="00AF7762">
      <w:pPr>
        <w:pStyle w:val="c3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F19E3" w:rsidRDefault="000F19E3" w:rsidP="00AF7762">
      <w:pPr>
        <w:pStyle w:val="c9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Предметные результаты</w:t>
      </w:r>
      <w:r>
        <w:rPr>
          <w:rStyle w:val="c3"/>
          <w:sz w:val="28"/>
          <w:szCs w:val="28"/>
        </w:rPr>
        <w:t xml:space="preserve"> изучения истории учащимися 5-9 классов включают: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F19E3" w:rsidRDefault="000F19E3" w:rsidP="00AF7762">
      <w:pPr>
        <w:pStyle w:val="c4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rStyle w:val="c3"/>
        </w:rPr>
      </w:pPr>
      <w:r>
        <w:rPr>
          <w:rStyle w:val="c3"/>
          <w:sz w:val="28"/>
          <w:szCs w:val="28"/>
        </w:rPr>
        <w:lastRenderedPageBreak/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>
        <w:rPr>
          <w:rStyle w:val="c3"/>
          <w:sz w:val="28"/>
          <w:szCs w:val="28"/>
        </w:rPr>
        <w:t>деятельностных</w:t>
      </w:r>
      <w:proofErr w:type="spellEnd"/>
      <w:r>
        <w:rPr>
          <w:rStyle w:val="c3"/>
          <w:sz w:val="28"/>
          <w:szCs w:val="28"/>
        </w:rPr>
        <w:t xml:space="preserve"> (субъектных) компонентов.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</w:pPr>
      <w:r>
        <w:rPr>
          <w:rStyle w:val="c3"/>
          <w:sz w:val="28"/>
          <w:szCs w:val="28"/>
        </w:rPr>
        <w:t xml:space="preserve">Предполагается, что в результате изучения истории в основной школе учащиеся должны овладеть следующими знаниями, представлениями, умениями (планируемые результаты):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 Знание хронологии, работа с хронологией:</w:t>
      </w:r>
    </w:p>
    <w:p w:rsidR="000F19E3" w:rsidRDefault="000F19E3" w:rsidP="00AF7762">
      <w:pPr>
        <w:pStyle w:val="c18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0F19E3" w:rsidRDefault="000F19E3" w:rsidP="00AF7762">
      <w:pPr>
        <w:pStyle w:val="c18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2. Знание исторических фактов, работа с фактами:</w:t>
      </w:r>
    </w:p>
    <w:p w:rsidR="000F19E3" w:rsidRDefault="000F19E3" w:rsidP="00AF7762">
      <w:pPr>
        <w:pStyle w:val="c18"/>
        <w:tabs>
          <w:tab w:val="left" w:pos="1701"/>
        </w:tabs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0F19E3" w:rsidRDefault="000F19E3" w:rsidP="00AF7762">
      <w:pPr>
        <w:pStyle w:val="c18"/>
        <w:tabs>
          <w:tab w:val="left" w:pos="1701"/>
        </w:tabs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группировать (классифицировать) факты по различным признакам.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3. Работа с историческими источниками: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читать историческую карту с опорой на легенду; 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сравнивать данные разных источников, выявлять их сходство и различия.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4.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на основе текста и иллюстраций учебника, дополнительной литературы составлять описание исторических объектов, памятников.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5. </w:t>
      </w:r>
      <w:proofErr w:type="gramStart"/>
      <w:r>
        <w:rPr>
          <w:rStyle w:val="c3"/>
          <w:sz w:val="28"/>
          <w:szCs w:val="28"/>
        </w:rPr>
        <w:t>Анализ, объяснение: 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 и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6. Работа с версиями, оценками: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приводить оценки исторических событий и личностей, изложенные в учебной литературе;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7. Применение знаний и умений в общении, социальной среде: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применять исторические знания для раскрытия причин и оценки сущности современных событий;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0F19E3" w:rsidRDefault="000F19E3" w:rsidP="00AF7762">
      <w:pPr>
        <w:pStyle w:val="c18"/>
        <w:spacing w:before="0" w:beforeAutospacing="0" w:after="0" w:afterAutospacing="0"/>
        <w:ind w:hanging="141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- 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Курс «История России» дает представление об основных этапах исторического пути нашего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В курсе «Всеобщая история» рассматриваются характерные черты основных исторических эпох, существовавших в рамках мировой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Посредством программы реализуются три основные функции истории: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познавательно-развивающая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proofErr w:type="spellStart"/>
      <w:r>
        <w:rPr>
          <w:rStyle w:val="c3"/>
          <w:sz w:val="28"/>
          <w:szCs w:val="28"/>
        </w:rPr>
        <w:t>практическо</w:t>
      </w:r>
      <w:proofErr w:type="spellEnd"/>
      <w:r>
        <w:rPr>
          <w:rStyle w:val="c3"/>
          <w:sz w:val="28"/>
          <w:szCs w:val="28"/>
        </w:rPr>
        <w:t xml:space="preserve"> - политическая функция, состоящая в том</w:t>
      </w:r>
      <w:proofErr w:type="gramStart"/>
      <w:r>
        <w:rPr>
          <w:rStyle w:val="c3"/>
          <w:sz w:val="28"/>
          <w:szCs w:val="28"/>
        </w:rPr>
        <w:t xml:space="preserve"> ,</w:t>
      </w:r>
      <w:proofErr w:type="gramEnd"/>
      <w:r>
        <w:rPr>
          <w:rStyle w:val="c3"/>
          <w:sz w:val="28"/>
          <w:szCs w:val="28"/>
        </w:rPr>
        <w:t xml:space="preserve"> что история как наука, выявляя закономерности и тенденции развития общества, способствует формированию политического мышления, предостерегает от субъективизма;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мировоззренческая функция, 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Наряду с обозначенным подходом, реализующим содержание программы по истории, наиболее актуальными и значимыми для выполнения задач ФГОС также являются: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proofErr w:type="spellStart"/>
      <w:r>
        <w:rPr>
          <w:rStyle w:val="c3"/>
          <w:sz w:val="28"/>
          <w:szCs w:val="28"/>
        </w:rPr>
        <w:t>деятельностный</w:t>
      </w:r>
      <w:proofErr w:type="spellEnd"/>
      <w:r>
        <w:rPr>
          <w:rStyle w:val="c3"/>
          <w:sz w:val="28"/>
          <w:szCs w:val="28"/>
        </w:rPr>
        <w:t xml:space="preserve">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proofErr w:type="spellStart"/>
      <w:r>
        <w:rPr>
          <w:rStyle w:val="c3"/>
          <w:sz w:val="28"/>
          <w:szCs w:val="28"/>
        </w:rPr>
        <w:t>компетентностный</w:t>
      </w:r>
      <w:proofErr w:type="spellEnd"/>
      <w:r>
        <w:rPr>
          <w:rStyle w:val="c3"/>
          <w:sz w:val="28"/>
          <w:szCs w:val="28"/>
        </w:rPr>
        <w:t xml:space="preserve"> подход, рассматривающий </w:t>
      </w:r>
      <w:proofErr w:type="gramStart"/>
      <w:r>
        <w:rPr>
          <w:rStyle w:val="c3"/>
          <w:sz w:val="28"/>
          <w:szCs w:val="28"/>
        </w:rPr>
        <w:t>приоритетным</w:t>
      </w:r>
      <w:proofErr w:type="gramEnd"/>
      <w:r>
        <w:rPr>
          <w:rStyle w:val="c3"/>
          <w:sz w:val="28"/>
          <w:szCs w:val="28"/>
        </w:rPr>
        <w:t xml:space="preserve"> в процессе усвоения программы формирование комплекса </w:t>
      </w:r>
      <w:proofErr w:type="spellStart"/>
      <w:r>
        <w:rPr>
          <w:rStyle w:val="c3"/>
          <w:sz w:val="28"/>
          <w:szCs w:val="28"/>
        </w:rPr>
        <w:t>общеучебных</w:t>
      </w:r>
      <w:proofErr w:type="spellEnd"/>
      <w:r>
        <w:rPr>
          <w:rStyle w:val="c3"/>
          <w:sz w:val="28"/>
          <w:szCs w:val="28"/>
        </w:rPr>
        <w:t xml:space="preserve"> (универсальных) умений, развитие способностей, различных видов деятельности, личностных качеств и отношений у учащихся основной школы;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rStyle w:val="c3"/>
        </w:rPr>
      </w:pPr>
      <w:r>
        <w:rPr>
          <w:rStyle w:val="c3"/>
          <w:sz w:val="28"/>
          <w:szCs w:val="28"/>
        </w:rPr>
        <w:t>-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учащихся;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</w:pPr>
      <w:r>
        <w:rPr>
          <w:rStyle w:val="c3"/>
          <w:sz w:val="28"/>
          <w:szCs w:val="28"/>
        </w:rPr>
        <w:t>-личностно ориентированный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rStyle w:val="c3"/>
        </w:rPr>
      </w:pPr>
      <w:r>
        <w:rPr>
          <w:rStyle w:val="c3"/>
          <w:sz w:val="28"/>
          <w:szCs w:val="28"/>
        </w:rPr>
        <w:t>- проблемный подход, предполагающий усвоение программных знаний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</w:pPr>
      <w:r>
        <w:rPr>
          <w:rStyle w:val="c3"/>
          <w:sz w:val="28"/>
          <w:szCs w:val="28"/>
        </w:rPr>
        <w:t>Содержание курса истории конструируется на следующих принципах: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- принцип историзма,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не могут быть </w:t>
      </w:r>
      <w:proofErr w:type="gramStart"/>
      <w:r>
        <w:rPr>
          <w:rStyle w:val="c3"/>
          <w:sz w:val="28"/>
          <w:szCs w:val="28"/>
        </w:rPr>
        <w:t>исследованы</w:t>
      </w:r>
      <w:proofErr w:type="gramEnd"/>
      <w:r>
        <w:rPr>
          <w:rStyle w:val="c3"/>
          <w:sz w:val="28"/>
          <w:szCs w:val="28"/>
        </w:rPr>
        <w:t xml:space="preserve"> вне временных рамок;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принцип объективности,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принцип социального подхода 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 принцип альтернативности, 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0F19E3" w:rsidRDefault="000F19E3" w:rsidP="00AF7762">
      <w:pPr>
        <w:pStyle w:val="c18"/>
        <w:spacing w:before="0" w:beforeAutospacing="0" w:after="0" w:afterAutospacing="0"/>
        <w:ind w:firstLine="426"/>
        <w:jc w:val="both"/>
        <w:rPr>
          <w:rStyle w:val="c3"/>
        </w:rPr>
      </w:pPr>
      <w:r>
        <w:rPr>
          <w:rStyle w:val="c3"/>
          <w:sz w:val="28"/>
          <w:szCs w:val="28"/>
        </w:rPr>
        <w:t xml:space="preserve"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>
        <w:rPr>
          <w:rStyle w:val="c3"/>
          <w:sz w:val="28"/>
          <w:szCs w:val="28"/>
        </w:rPr>
        <w:t>предпрофильной</w:t>
      </w:r>
      <w:proofErr w:type="spellEnd"/>
      <w:r>
        <w:rPr>
          <w:rStyle w:val="c3"/>
          <w:sz w:val="28"/>
          <w:szCs w:val="28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>
        <w:rPr>
          <w:rStyle w:val="c3"/>
          <w:sz w:val="28"/>
          <w:szCs w:val="28"/>
        </w:rPr>
        <w:t>внутрикурсовых</w:t>
      </w:r>
      <w:proofErr w:type="spellEnd"/>
      <w:r>
        <w:rPr>
          <w:rStyle w:val="c3"/>
          <w:sz w:val="28"/>
          <w:szCs w:val="28"/>
        </w:rPr>
        <w:t xml:space="preserve"> и </w:t>
      </w:r>
      <w:proofErr w:type="spellStart"/>
      <w:r>
        <w:rPr>
          <w:rStyle w:val="c3"/>
          <w:sz w:val="28"/>
          <w:szCs w:val="28"/>
        </w:rPr>
        <w:t>межпредметных</w:t>
      </w:r>
      <w:proofErr w:type="spellEnd"/>
      <w:r>
        <w:rPr>
          <w:rStyle w:val="c3"/>
          <w:sz w:val="28"/>
          <w:szCs w:val="28"/>
        </w:rPr>
        <w:t xml:space="preserve"> связей.</w:t>
      </w:r>
    </w:p>
    <w:p w:rsidR="000F19E3" w:rsidRDefault="000F19E3" w:rsidP="00AF77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Синхронизация тем предмета «История» при переходе на линейную систему обучения 5-8 классы.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536"/>
        <w:gridCol w:w="4394"/>
      </w:tblGrid>
      <w:tr w:rsidR="000F19E3" w:rsidTr="003A67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</w:tr>
      <w:tr w:rsidR="000F19E3" w:rsidTr="003A67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Древнего мира.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Первобытность.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Древний Восток Античный мир. Древняя Греция. Древний Рим. 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час.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</w:p>
        </w:tc>
      </w:tr>
      <w:tr w:rsidR="000F19E3" w:rsidTr="003A67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Средних веков.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вв.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Раннее Средневековье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Зрелое Средневековье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Страны Востока в Средние века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Государства доколумбовой Америки. 28 час.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Древней Руси к Российскому государству.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вв.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Восточная Европа в середине I тыс. н.э.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 государства Русь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Русь в конце X – начале XII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Культурное пространство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Русь в середине XII – начале XIII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Русские земли в середине XIII - XIV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Народы и государства степной зоны Восточной Европы и Сибири в XIII-XV вв. 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Культурное пространство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единого Русского государства в XV веке.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Культурное пространство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час.</w:t>
            </w:r>
          </w:p>
        </w:tc>
      </w:tr>
      <w:tr w:rsidR="000F19E3" w:rsidTr="003A67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Нового времени.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вв. От абсолютизма к парламентаризму. Первые буржуазные революции</w:t>
            </w:r>
          </w:p>
          <w:p w:rsidR="000F19E3" w:rsidRDefault="000F19E3" w:rsidP="00AF77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Страны Европы и Северной Америки в XVI—</w:t>
            </w:r>
            <w:r>
              <w:rPr>
                <w:bCs/>
                <w:sz w:val="28"/>
                <w:szCs w:val="28"/>
                <w:lang w:val="en-US"/>
              </w:rPr>
              <w:t>XVII</w:t>
            </w:r>
            <w:r>
              <w:rPr>
                <w:bCs/>
                <w:sz w:val="28"/>
                <w:szCs w:val="28"/>
              </w:rPr>
              <w:t xml:space="preserve"> вв.</w:t>
            </w:r>
          </w:p>
          <w:p w:rsidR="000F19E3" w:rsidRDefault="000F19E3" w:rsidP="00AF776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Страны Востока в XVI—XVII вв. </w:t>
            </w:r>
          </w:p>
          <w:p w:rsidR="000F19E3" w:rsidRDefault="000F19E3" w:rsidP="00AF77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час.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в  XVI – XVII вв.: от великого княжества к царству.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Россия в XVI веке 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Смута в России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Россия в XVII веке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Культурное пространство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 час.</w:t>
            </w:r>
          </w:p>
        </w:tc>
      </w:tr>
      <w:tr w:rsidR="000F19E3" w:rsidTr="003A67A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Нового времени.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>в.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Эпоха Просвещения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Эпоха промышленного переворота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французская революция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Европы и Америки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Государства Востока. 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 я в конце XVII – XVIII вв.: от царства к империи.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в эпоху преобразований Петра I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 Петра Великого: эпоха «дворцовых переворотов»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в 1760-х – 1790- гг. Правление Екатерины II и Павла I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Культурное пространство Российской империи в XVIII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Народы России в XVIII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0F19E3" w:rsidRDefault="000F19E3" w:rsidP="00AF77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при Павле I</w:t>
            </w:r>
          </w:p>
          <w:p w:rsidR="000F19E3" w:rsidRDefault="000F19E3" w:rsidP="00AF77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час.</w:t>
            </w:r>
          </w:p>
        </w:tc>
      </w:tr>
    </w:tbl>
    <w:p w:rsidR="000F19E3" w:rsidRDefault="000F19E3" w:rsidP="00AF7762">
      <w:pPr>
        <w:pStyle w:val="c18"/>
        <w:spacing w:before="0" w:beforeAutospacing="0" w:after="0" w:afterAutospacing="0"/>
        <w:jc w:val="both"/>
        <w:rPr>
          <w:sz w:val="28"/>
          <w:szCs w:val="28"/>
        </w:rPr>
      </w:pPr>
    </w:p>
    <w:p w:rsidR="000F19E3" w:rsidRDefault="000F19E3" w:rsidP="003A67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 «История» в 5-8 классах.</w:t>
      </w:r>
    </w:p>
    <w:p w:rsidR="000F19E3" w:rsidRDefault="000F19E3" w:rsidP="003A67A7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КЛАСС. ИСТОРИЯ ДРЕВНЕГО МИРА (68 ЧАСОВ)</w:t>
      </w:r>
    </w:p>
    <w:p w:rsidR="000F19E3" w:rsidRDefault="000F19E3" w:rsidP="00AF77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Что изучает история. Историческая карта. Источники исторических знаний. Вспомогательные исторические науки.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Жизнь первобытных людей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Первобытный мир. Первые люди на Земле. Открытия и изобретения древних охотников. Искусство и религия первобытных людей. Первые земледельцы и скотоводы. Освоение металлов. От первобытности к цивилизации. Счет лет в истории.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II. Древний Восток</w:t>
      </w:r>
      <w:r>
        <w:rPr>
          <w:sz w:val="28"/>
          <w:szCs w:val="28"/>
        </w:rPr>
        <w:t>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Цивилизации речных долин.  Цивилизации речных долин. «Египет – дар Нила». Страна двух рек. Вавилон при царе Хаммурапи. Древнейшие цивилизации Индии и Китая.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Древний Египет. Ключ к тайнам древнеегипетской истории. Жизнь в Древнем Египте. История Египта в истории фараонов. Культура Древнего Египта. </w:t>
      </w:r>
    </w:p>
    <w:p w:rsidR="000F19E3" w:rsidRDefault="000F19E3" w:rsidP="00AF77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Западная Азия в век железа. Железный век в мировой истории, его предпосылки и преимущества. Финикия. Древняя Палестина. Ассирийская военная держава. Победители Ассирии.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Великие державы Древнего Востока. Образование державы </w:t>
      </w:r>
      <w:proofErr w:type="spellStart"/>
      <w:r>
        <w:rPr>
          <w:sz w:val="28"/>
          <w:szCs w:val="28"/>
        </w:rPr>
        <w:t>Маурьев</w:t>
      </w:r>
      <w:proofErr w:type="spellEnd"/>
      <w:r>
        <w:rPr>
          <w:sz w:val="28"/>
          <w:szCs w:val="28"/>
        </w:rPr>
        <w:t xml:space="preserve"> в Индии. Единое государство в Китае. Великая Персидская держава. 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Древняя Греция.</w:t>
      </w:r>
    </w:p>
    <w:p w:rsidR="000F19E3" w:rsidRDefault="000F19E3" w:rsidP="00AF77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Древнейшая Греция. Две истории греческой цивилизации. Греция и Крит в эпоху бронзы. Поэмы Гомера. Боги и герои Эллады. </w:t>
      </w:r>
    </w:p>
    <w:p w:rsidR="000F19E3" w:rsidRDefault="000F19E3" w:rsidP="00AF77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Рождение античного мира.  Греческие полисы и Великая греческая колонизация. Афинский полис. Древняя Спарта.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Могущество и упадок Афин. Как начинались греко-персидские войны. Персидское нашествие на Грецию и его итоги. Расцвет демократии в Афинах. Рабы в Древней Греции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до н.э. Пелопоннесская война (431-404 гг. до н.э.). Греко-персидские войны и Пелопоннесская война в истории Афин и Древней Греции, а также в развитии демократических и олигархических форм управления, проблема объединения полисов в единое государство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до н.э.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>Греческая культура. Культура как феномен жизни и деятельности человека. Граждане, ученые и атлеты Греции. Архитекторы, скульпторы, поэты Греции. Своеобразие мировоззрения древних греков, его влияние на культуру народа. «Греческий след» в жизни современного человечества.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Македонские завоевания. Возвышение Македонии. Завоевания Александра Македонского (334 – 323 гг.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н.э.). Греческий Восток. 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Древний Рим.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Образование Римской республики. Римское тысячелетие. Рим под властью царей. Республика римских граждан. Рим во главе Италии. Основные изменения во внутреннем и внешнем положении Рима 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до н.э.</w:t>
      </w:r>
    </w:p>
    <w:p w:rsidR="000F19E3" w:rsidRDefault="000F19E3" w:rsidP="00AF77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Римские завоевания в Средиземноморье. Предпосылки выхода Рима в III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до н.э. на широкую международную арену. Основные соперники Рима в борьбе за господство в Западном и Восточном Средиземноморье. Первая война с Карфагеном (264 – 241 гг.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н.э.). Война с Ганнибалом (218 – 201 гг.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н.э.). Рим – завоеватель Средиземноморья.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Гражданские войны в период Римской республики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н.э.). Внутреннее положение Рима в связи с образованием мощного Средиземноморского государства. Противоречия между римлянами и союзниками, покоренными народами, аристократами и народом; проблемы крестьян и ремесленников в связи с ростом и дешевизной рабского труда, угроза военному могуществу Рима и т.д. Народные трибуны – братья </w:t>
      </w:r>
      <w:proofErr w:type="spellStart"/>
      <w:r>
        <w:rPr>
          <w:sz w:val="28"/>
          <w:szCs w:val="28"/>
        </w:rPr>
        <w:t>Гракхи</w:t>
      </w:r>
      <w:proofErr w:type="spellEnd"/>
      <w:r>
        <w:rPr>
          <w:sz w:val="28"/>
          <w:szCs w:val="28"/>
        </w:rPr>
        <w:t xml:space="preserve">. Сулла – первый военный диктатор Рима. Восстание Спартака. Цезарь – повелитель Рима. Падение республики.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Расцвет и могущество Римской империи (конец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до н.э.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в.н.э.). Император </w:t>
      </w:r>
      <w:proofErr w:type="spellStart"/>
      <w:r>
        <w:rPr>
          <w:sz w:val="28"/>
          <w:szCs w:val="28"/>
        </w:rPr>
        <w:t>Октавиан</w:t>
      </w:r>
      <w:proofErr w:type="spellEnd"/>
      <w:r>
        <w:rPr>
          <w:sz w:val="28"/>
          <w:szCs w:val="28"/>
        </w:rPr>
        <w:t xml:space="preserve"> Август. Цезари Рима. Жизнь в Римской империи. Особенности политической, социальной и культурной жизни Рима во времена «республики-империи».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Закат античной цивилизации. Римская империя и варвары на рубеже II - III вв. Кризис античной цивилизации. Кризис Римской империи в III веке. Христианство – новая религия старого мира. Рим в период Поздней империи. Падение Западной Римской империи. 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Заключение.</w:t>
      </w:r>
      <w:r>
        <w:rPr>
          <w:sz w:val="28"/>
          <w:szCs w:val="28"/>
        </w:rPr>
        <w:t xml:space="preserve">  Из Древнего мира в Средние века.</w:t>
      </w:r>
    </w:p>
    <w:p w:rsidR="000F19E3" w:rsidRDefault="000F19E3" w:rsidP="00AF7762">
      <w:pPr>
        <w:jc w:val="both"/>
        <w:rPr>
          <w:sz w:val="28"/>
          <w:szCs w:val="28"/>
        </w:rPr>
      </w:pPr>
    </w:p>
    <w:p w:rsidR="000F19E3" w:rsidRPr="003A67A7" w:rsidRDefault="000F19E3" w:rsidP="003A67A7">
      <w:pPr>
        <w:jc w:val="center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>6 КЛАСС. Всеобщая история (28 ЧАСОВ)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Что такое Средние века. Исторические источники для изучения эпохи Средних веков.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Раннее Средневековье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вв.)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центре Ойкумены. Картина мира на рубеже Древности и Средневековья: центр и периферия ойкумены глазами жителей Римской империи. Византийская империя, или империя </w:t>
      </w:r>
      <w:proofErr w:type="spellStart"/>
      <w:r>
        <w:rPr>
          <w:sz w:val="28"/>
          <w:szCs w:val="28"/>
        </w:rPr>
        <w:t>ромеев</w:t>
      </w:r>
      <w:proofErr w:type="spellEnd"/>
      <w:r>
        <w:rPr>
          <w:sz w:val="28"/>
          <w:szCs w:val="28"/>
        </w:rPr>
        <w:t>. Император Юстиниан и его деятельность. Культура Византии.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Бури на окраинах.  Римляне и германцы в последние века Древнего мира. «Варвары против варваров». Великое переселение народов и его последствия для Западной Римской империи. Германцы – новые хозяева Европы. Племена Аравийского полуострова: расселение, занятия. Возникновение и распространение ислама. Арабский халифат и его история. Культура Арабского халифата.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Держава франков.  Образование и укрепление государства франков в V – VIII вв. Король </w:t>
      </w:r>
      <w:proofErr w:type="spellStart"/>
      <w:r>
        <w:rPr>
          <w:sz w:val="28"/>
          <w:szCs w:val="28"/>
        </w:rPr>
        <w:t>Хлодвиг</w:t>
      </w:r>
      <w:proofErr w:type="spellEnd"/>
      <w:r>
        <w:rPr>
          <w:sz w:val="28"/>
          <w:szCs w:val="28"/>
        </w:rPr>
        <w:t xml:space="preserve">, династия Меровингов. Взаимоотношения государства и церкви в королевстве франков. Карл </w:t>
      </w:r>
      <w:proofErr w:type="spellStart"/>
      <w:r>
        <w:rPr>
          <w:sz w:val="28"/>
          <w:szCs w:val="28"/>
        </w:rPr>
        <w:t>Мартелл</w:t>
      </w:r>
      <w:proofErr w:type="spellEnd"/>
      <w:r>
        <w:rPr>
          <w:sz w:val="28"/>
          <w:szCs w:val="28"/>
        </w:rPr>
        <w:t xml:space="preserve"> и битва при Пуатье. Династия Каролингов. Личность Карла Великого. Империя Карла Великого. Распад империи Карла Великого. 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Северная Европа в Раннем Средневековье. «Люди Севера» – норманны. Образ жизни норманнов. Норманнские завоевания. Англия в раннее Средневековье. Завоевания Англии. Вильгельм Завоеватель и нормандское завоевание Англии.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Зрелое средневековье (XI – X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вв.).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Средневековое европейское общество. Сословия в средневековом европейском обществе. Феодальное землевладение. Сеньоры и вассалы. Вассалитет. Европейское рыцарство: образ жизни и правила поведения. Феодалы и зависимые крестьяне. Крестьянская община. Феодальные повинности. Жизнь, быт и труд крестьян.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Роль церкви и духовенства в средневековом обществе. Наследие Каролингов. Священная Римская империя. Власть духовная и светская. Крестовые походы и их влияние на жизнь европейского общества.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Лики средневекового города. Упадок городов на закате античной цивилизации и в Раннем Средневековье. Средневековый город. Жизнь, быт и труд горожан. Цехи и гильдии. Культура, наука и образование в Средние века.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Вершина средневековья. Католическая церковь и ее роль главы христианского мира. Ересь и еретики. Монахи и монашеские братства. Фома Аквинский. Государства Европы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: Священная Римская империя, Франция, Англия. </w:t>
      </w:r>
      <w:proofErr w:type="gramStart"/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столетие – век потрясений.</w:t>
      </w:r>
      <w:proofErr w:type="gramEnd"/>
      <w:r>
        <w:rPr>
          <w:sz w:val="28"/>
          <w:szCs w:val="28"/>
        </w:rPr>
        <w:t xml:space="preserve"> На востоке Европы. 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Мир за пределами Европы. 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Средневековая карта мира. Путешествие Марко Поло в Китай и его значение для географической картины мира средневекового европейского общества. Империя монголов. Индия: раджи и султаны. Поднебесная империя. Япония в VII – XV вв. Очень разная Африка. Центральная и Южная Америка в Средние века. </w:t>
      </w:r>
    </w:p>
    <w:p w:rsidR="000F19E3" w:rsidRDefault="000F19E3" w:rsidP="00AF77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Европа накануне Нового времени.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Гибель Византии. Предпосылки Великих географических открытий. Начало эпохи Возрождения в Италии. Вклад Средневековья в историю человечества.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Заключение. </w:t>
      </w:r>
      <w:r>
        <w:rPr>
          <w:sz w:val="28"/>
          <w:szCs w:val="28"/>
        </w:rPr>
        <w:t xml:space="preserve"> От Средних веков к Новому времени.</w:t>
      </w:r>
    </w:p>
    <w:p w:rsidR="000F19E3" w:rsidRDefault="000F19E3" w:rsidP="00AF7762">
      <w:pPr>
        <w:ind w:firstLine="360"/>
        <w:jc w:val="both"/>
        <w:rPr>
          <w:sz w:val="28"/>
          <w:szCs w:val="28"/>
        </w:rPr>
      </w:pPr>
    </w:p>
    <w:p w:rsidR="000F19E3" w:rsidRDefault="000F19E3" w:rsidP="003A67A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КЛАСС. ВСЕОБЩАЯ ИСТОРИЯ (26 ЧАСОВ)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Что такое Новое время? Предпосылки появления понятия «Новое время». Хронологические рамки истории Нового времени, его временная протяженность и периодизация. Место Нового времени во всеобщей истории человечества, его связь с современностью. </w:t>
      </w:r>
    </w:p>
    <w:p w:rsidR="000F19E3" w:rsidRDefault="000F19E3" w:rsidP="00AF77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Раннее Новое время. Европа в к.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 xml:space="preserve">- пер. пол. </w:t>
      </w:r>
      <w:proofErr w:type="gramStart"/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 xml:space="preserve"> в.</w:t>
      </w:r>
      <w:proofErr w:type="gramEnd"/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Великие географические открытия. Предпосылки Великих географических открытий. Великие географические открытия и их последствия. Европейцы в Новом Свете. Завоевание империй инков и ацтеков. Формирование первых колониальных империй.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Технический прогресс, предпринимательство, капитализм. Повседневная жизнь европейцев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веках. Развитие техники. Рождение капитализма. Пережитки Средневековья как препятствия для развития капитализма, предпринимательства и технического прогресса в Раннее Новое время.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Европейское Возрождение. Гуманизм и Возрождение в Италии. Деятели эпохи Возрождения. Эпоха титанов. Искусство Высокого Возрождения. Историческое место и значение эпохи Возрождения в европейской и мировой культуре.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Реформация и Контрреформация в Европе. Реформация и крестьянская война в Германии. Рождение протестантизма и религиозные войны в Европе XVI столетия. Контрреформация: инквизиция и орден иезуитов. Религиозная палитра Европы в XVI в. и ее влияние на духовную политическую и культурную жизнь европейского общества.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Государства Западной Европы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- первой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Абсолютизм и его основные признаки в странах Западной Европы в XVI – первой половине XVII в. Образ монарха в европейском обществе в эпоху абсолютизма. Особенности парадного портрета европейских правителей. Церемониал, дворцы и развлечения монархов. Империя Габсбургов в период подъема и заката (XVI – первая половина XVII вв.). Национально-освободительное движение в Нидерландах. Англия при Тюдорах (1485 – 1603 гг.). Франция на пути к абсолютизму. Международные отношения в XVI – XVII веках: на пути к современной Европе. Люди, события, идеи Раннего Нового времени. Религиозный фактор в истории Западной Европы конца XV – первой половины XVII века.</w:t>
      </w:r>
    </w:p>
    <w:p w:rsidR="000F19E3" w:rsidRDefault="000F19E3" w:rsidP="00AF7762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 разума и мистицизма: европейская культура в конце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первой половине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«Поздний гуманизм» и его противоречия. Начало революции в естествознании. Литература и искусство XVI – первой половины XVII века. Наука и ученые, писатели и художники в контексте исторического развития Западной Европы в XVI – первой половине XVII вв.</w:t>
      </w:r>
    </w:p>
    <w:p w:rsidR="000F19E3" w:rsidRDefault="000F19E3" w:rsidP="00AF7762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Страны Европы во второй половине </w:t>
      </w:r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</w:t>
      </w:r>
    </w:p>
    <w:p w:rsidR="000F19E3" w:rsidRDefault="000F19E3" w:rsidP="00AF77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Взлеты и падения монархий. Французская монархия в зените: Людовик XIV – король-солнце. Английская революция 1640 – 1660 годов. Становление парламентской монархии в Англии. Англия и Франция: два пути развития монархий во второй половине XVII века.</w:t>
      </w:r>
    </w:p>
    <w:p w:rsidR="000F19E3" w:rsidRDefault="000F19E3" w:rsidP="00AF77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Восток и Запад: две стороны единого мира. Запад и Восток в эпоху Нового времени: предпосылки географического сближения и экономической экспансии европейцев, причины культурной изоляции и политических конфликтов. Индия на международной арене XVI – XVII вв. «Запретные» страны: Китай и Япония в XVI – XVII веках. «Запад есть Запад, Восток есть Восток»: смогут ли они быть вместе?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Заключение. Мир на заре новой эры. Новое время в истории человечества.</w:t>
      </w:r>
    </w:p>
    <w:p w:rsidR="000F19E3" w:rsidRDefault="000F19E3" w:rsidP="00AF7762">
      <w:pPr>
        <w:jc w:val="both"/>
        <w:rPr>
          <w:sz w:val="28"/>
          <w:szCs w:val="28"/>
        </w:rPr>
      </w:pPr>
    </w:p>
    <w:p w:rsidR="000F19E3" w:rsidRPr="003A67A7" w:rsidRDefault="000F19E3" w:rsidP="003A67A7">
      <w:pPr>
        <w:jc w:val="center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>8 КЛАСС. ВСЕОБЩАЯ ИСТОРИЯ (24 часов)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Введение. Новое время: </w:t>
      </w:r>
      <w:proofErr w:type="gramStart"/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век в истории человечества.</w:t>
      </w:r>
      <w:proofErr w:type="gramEnd"/>
      <w:r>
        <w:rPr>
          <w:b/>
          <w:sz w:val="28"/>
          <w:szCs w:val="28"/>
        </w:rPr>
        <w:t xml:space="preserve"> </w:t>
      </w:r>
    </w:p>
    <w:p w:rsidR="000F19E3" w:rsidRDefault="000F19E3" w:rsidP="00AF776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Страны Европы и Северной Америки в </w:t>
      </w:r>
      <w:proofErr w:type="gramStart"/>
      <w:r>
        <w:rPr>
          <w:b/>
          <w:bCs/>
          <w:sz w:val="28"/>
          <w:szCs w:val="28"/>
        </w:rPr>
        <w:t>Х</w:t>
      </w:r>
      <w:proofErr w:type="gramEnd"/>
      <w:r>
        <w:rPr>
          <w:b/>
          <w:bCs/>
          <w:sz w:val="28"/>
          <w:szCs w:val="28"/>
        </w:rPr>
        <w:t xml:space="preserve">VIII в. Эпоха Просвещения. </w:t>
      </w:r>
    </w:p>
    <w:p w:rsidR="000F19E3" w:rsidRDefault="000F19E3" w:rsidP="00AF77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Европа в век Просвещения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Экономическое и социальное развитие Европы в ХVIII 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:rsidR="000F19E3" w:rsidRDefault="000F19E3" w:rsidP="00AF776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США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веке. Война североамериканских колоний за независимость. Образование Соединенных Штатов Америки; «отцы-основатели».</w:t>
      </w:r>
    </w:p>
    <w:p w:rsidR="000F19E3" w:rsidRDefault="000F19E3" w:rsidP="00AF776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Французская революция XVIII в. Причины, участники революции.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0F19E3" w:rsidRDefault="000F19E3" w:rsidP="00AF776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Европейская культура второй половины XV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>
        <w:rPr>
          <w:sz w:val="28"/>
          <w:szCs w:val="28"/>
        </w:rPr>
        <w:t>Посполитой</w:t>
      </w:r>
      <w:proofErr w:type="spellEnd"/>
      <w:r>
        <w:rPr>
          <w:sz w:val="28"/>
          <w:szCs w:val="28"/>
        </w:rPr>
        <w:t>. Колониальные захваты европейских держав.</w:t>
      </w:r>
    </w:p>
    <w:p w:rsidR="000F19E3" w:rsidRDefault="000F19E3" w:rsidP="00AF776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Страны Востока в XVIII 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. </w:t>
      </w:r>
    </w:p>
    <w:p w:rsidR="000F19E3" w:rsidRDefault="000F19E3" w:rsidP="00AF77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Османская империя: от могущества к упадку. Индия: британские завоевания. Китай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веке: превращение в зависимую державу. Япония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веке. Становление колониальной системы.</w:t>
      </w:r>
    </w:p>
    <w:p w:rsidR="000F19E3" w:rsidRDefault="000F19E3" w:rsidP="00AF776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Заключение. Человечество в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веке. Итоги развития стран мира в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веке.</w:t>
      </w:r>
    </w:p>
    <w:p w:rsidR="000F19E3" w:rsidRDefault="000F19E3" w:rsidP="00AF776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F19E3" w:rsidRDefault="000F19E3" w:rsidP="003A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КЛАСС. ИСТОРИЯ РОССИИ (40 ЧАСОВ)</w:t>
      </w:r>
    </w:p>
    <w:p w:rsidR="000F19E3" w:rsidRDefault="000F19E3" w:rsidP="00AF77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Введение. Что изучает история Отечества.</w:t>
      </w:r>
    </w:p>
    <w:p w:rsidR="000F19E3" w:rsidRDefault="000F19E3" w:rsidP="00AF77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AF7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 Народы и государства на территории нашей страны в древности.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Заселение Евразии. Великое переселение народов. Заселение территории нашей страны. Народы на территории России до середины I тысячелетия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н.э. </w:t>
      </w:r>
      <w:proofErr w:type="gramStart"/>
      <w:r>
        <w:rPr>
          <w:sz w:val="28"/>
          <w:szCs w:val="28"/>
        </w:rPr>
        <w:t>Влияние</w:t>
      </w:r>
      <w:proofErr w:type="gramEnd"/>
      <w:r>
        <w:rPr>
          <w:sz w:val="28"/>
          <w:szCs w:val="28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sz w:val="28"/>
          <w:szCs w:val="28"/>
        </w:rPr>
        <w:t>Булгария</w:t>
      </w:r>
      <w:proofErr w:type="spellEnd"/>
      <w:r>
        <w:rPr>
          <w:sz w:val="28"/>
          <w:szCs w:val="28"/>
        </w:rPr>
        <w:t xml:space="preserve">. Кочевые народы степи. Язычество. Распространение христианства, ислама, иудаизма. </w:t>
      </w:r>
      <w:proofErr w:type="spellStart"/>
      <w:r>
        <w:rPr>
          <w:sz w:val="28"/>
          <w:szCs w:val="28"/>
        </w:rPr>
        <w:t>Праславяне</w:t>
      </w:r>
      <w:proofErr w:type="spellEnd"/>
      <w:r>
        <w:rPr>
          <w:sz w:val="28"/>
          <w:szCs w:val="28"/>
        </w:rPr>
        <w:t>. Восточные славяне в древности: расселение, соседи, занятия, общественный строй. Предпосылки образования государства. Соседская община. Союзы восточнославянских племен. «Повесть временных лет» об образовании Руси.</w:t>
      </w:r>
    </w:p>
    <w:p w:rsidR="000F19E3" w:rsidRDefault="000F19E3" w:rsidP="00AF77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Русь в IX –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 xml:space="preserve">. XII вв. Древнерусское государство.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Соседская община. Город. Новгород и Киев - центры древнерусской государственности. Образование Древнерусского государства. Первые Рюриковичи. Складывание крупной земельной собственности. Древнерусские города. Русь и Византия. Владимир I. Крещение Руси. Расцвет Руси при Ярославе Мудром. «</w:t>
      </w:r>
      <w:proofErr w:type="gramStart"/>
      <w:r>
        <w:rPr>
          <w:sz w:val="28"/>
          <w:szCs w:val="28"/>
        </w:rPr>
        <w:t>Русская</w:t>
      </w:r>
      <w:proofErr w:type="gramEnd"/>
      <w:r>
        <w:rPr>
          <w:sz w:val="28"/>
          <w:szCs w:val="28"/>
        </w:rPr>
        <w:t xml:space="preserve"> Правда». Княжеские усобицы. Владимир Мономах. Международные связи Древней Руси. Распад Древнерусского государства. Культура Руси в </w:t>
      </w:r>
      <w:proofErr w:type="spellStart"/>
      <w:r>
        <w:rPr>
          <w:sz w:val="28"/>
          <w:szCs w:val="28"/>
        </w:rPr>
        <w:t>домонгольские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времена. Становление древнерусской культуры: фольклор, письменность, живопись, зодчество. Религиозно-культурное влияние Византии. Особенности развития древнерусской культуры. Быт и нравы.</w:t>
      </w:r>
    </w:p>
    <w:p w:rsidR="000F19E3" w:rsidRDefault="000F19E3" w:rsidP="00AF776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Русские земли в  XII – сер. XV вв.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Русские земли и княжества в начале удельного периода (начало XII – первая половина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вв.) Политическая раздробленность Руси. Удельный период: экономические и политические причины политической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земель: Владимиро-Суздальское, Киевское княжество, Галицко-Волынское княжество, Новгородская боярская республика. Идея единства русских земель в период раздробленности. «Слово о полку Игореве». Борьба с внешней агрессией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Чингисхан</w:t>
      </w:r>
      <w:proofErr w:type="gramEnd"/>
      <w:r>
        <w:rPr>
          <w:sz w:val="28"/>
          <w:szCs w:val="28"/>
        </w:rPr>
        <w:t xml:space="preserve"> и объединение монгольских племен. Монгольские завоевания. Походы Батыя на Русь. Борьба против внешней агрессии в XIII в. Монгольское завоевание. Золотая Орда. Экспансия с Запада. Ливонский орден. Александр Невский. Сражение на Неве и Ледовое побоище. Последствия нашествия для дальнейшего развития страны. Предпосылки образования Российского государства (вторая половина XIII - середина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.) Борьба против ордынского ига. Русские земли в составе Великого Литовского княжества. Восстановление хозяйства на Руси. Формы землевладения и хозяйства Вотчинное, монастырское, поместное, черносошное землевладение. Начало объединения русских земель. Иван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Российское государство в  XV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Завершение образования Российского государства в конце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Предпосылки образования Российского государства. 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Свержение ордынского ига. Распад Золотой Орды. Присоединение Новгорода и Твери. Становление органов власти Российского государства. Судебник </w:t>
      </w:r>
      <w:smartTag w:uri="urn:schemas-microsoft-com:office:smarttags" w:element="metricconverter">
        <w:smartTagPr>
          <w:attr w:name="ProductID" w:val="1497 г"/>
        </w:smartTagPr>
        <w:r>
          <w:rPr>
            <w:sz w:val="28"/>
            <w:szCs w:val="28"/>
          </w:rPr>
          <w:t>1497 г</w:t>
        </w:r>
      </w:smartTag>
      <w:r>
        <w:rPr>
          <w:sz w:val="28"/>
          <w:szCs w:val="28"/>
        </w:rPr>
        <w:t xml:space="preserve">. Местничество. Традиционный характер экономики. Русская культура второй половины XIII –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Москва</w:t>
      </w:r>
      <w:proofErr w:type="gramEnd"/>
      <w:r>
        <w:rPr>
          <w:sz w:val="28"/>
          <w:szCs w:val="28"/>
        </w:rPr>
        <w:t xml:space="preserve"> – центр складывающейся культуры русской народности. Формирование культуры Российского государства. Отражение идеи общерусского единства в устном народном творчестве, литературе. Летописание. «</w:t>
      </w:r>
      <w:proofErr w:type="spellStart"/>
      <w:r>
        <w:rPr>
          <w:sz w:val="28"/>
          <w:szCs w:val="28"/>
        </w:rPr>
        <w:t>Задонщина</w:t>
      </w:r>
      <w:proofErr w:type="spellEnd"/>
      <w:r>
        <w:rPr>
          <w:sz w:val="28"/>
          <w:szCs w:val="28"/>
        </w:rPr>
        <w:t xml:space="preserve">». Теория «Москва – третий Рим». Феофан Грек. Книгопечатание. Иван Федоров. Московский Кремль. Андрей Рублев. </w:t>
      </w:r>
    </w:p>
    <w:p w:rsidR="000F19E3" w:rsidRPr="003A67A7" w:rsidRDefault="000F19E3" w:rsidP="003A67A7">
      <w:pPr>
        <w:jc w:val="center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>7 КЛАСС. ИСТОРИЯ РОССИИ (42 ЧАСОВ)</w:t>
      </w:r>
    </w:p>
    <w:p w:rsidR="000F19E3" w:rsidRDefault="000F19E3" w:rsidP="00AF776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. Россия в </w:t>
      </w: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в</w:t>
      </w:r>
      <w:r>
        <w:rPr>
          <w:sz w:val="28"/>
          <w:szCs w:val="28"/>
        </w:rPr>
        <w:t xml:space="preserve">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Василий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Завершение объединения русских земель вокруг Москвы. Развитие страны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.: </w:t>
      </w:r>
      <w:proofErr w:type="gramStart"/>
      <w:r>
        <w:rPr>
          <w:sz w:val="28"/>
          <w:szCs w:val="28"/>
        </w:rPr>
        <w:t>территория</w:t>
      </w:r>
      <w:proofErr w:type="gramEnd"/>
      <w:r>
        <w:rPr>
          <w:sz w:val="28"/>
          <w:szCs w:val="28"/>
        </w:rPr>
        <w:t xml:space="preserve">, население, характер экономики. Предпосылки централизации страны. Иван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Грозный. Установление царской власти. Реформы 50-60-х гг.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Земские соборы. Расширение территории государства (присоединение Казанского и Астраханского ханств, Западной Сибири). Ермак. Освоение дикого поля. Казачество. Ливонская война. Опричнина. Становление самодержавия. Сословно-представительная монархия. Русская культура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</w:t>
      </w:r>
      <w:r>
        <w:rPr>
          <w:sz w:val="28"/>
          <w:szCs w:val="28"/>
        </w:rPr>
        <w:lastRenderedPageBreak/>
        <w:t xml:space="preserve">Федоров. Оборонительное зодчество. Строительство шатровых храмов. Дионисий. Быт и нравы. «Домострой». </w:t>
      </w:r>
    </w:p>
    <w:p w:rsidR="000F19E3" w:rsidRDefault="000F19E3" w:rsidP="00AF77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Россия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к. </w:t>
      </w: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 xml:space="preserve"> вв.</w:t>
      </w:r>
      <w:proofErr w:type="gramEnd"/>
      <w:r>
        <w:rPr>
          <w:b/>
          <w:sz w:val="28"/>
          <w:szCs w:val="28"/>
        </w:rPr>
        <w:t xml:space="preserve">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Внутренняя и внешняя политика Бориса Годунова. </w:t>
      </w:r>
      <w:r>
        <w:rPr>
          <w:sz w:val="28"/>
          <w:szCs w:val="28"/>
        </w:rPr>
        <w:t>Внутриполитическое положение в стране после смерти Ивана Грозного. Царь Федор Иоаннович. Борьба за власть. Бо</w:t>
      </w:r>
      <w:r>
        <w:rPr>
          <w:spacing w:val="-3"/>
          <w:sz w:val="28"/>
          <w:szCs w:val="28"/>
        </w:rPr>
        <w:t xml:space="preserve">рис Годунов. Учреждение патриаршества. </w:t>
      </w:r>
      <w:r>
        <w:rPr>
          <w:sz w:val="28"/>
          <w:szCs w:val="28"/>
        </w:rPr>
        <w:t xml:space="preserve">Прекращение династии Рюриковичей. Избрание на царство Бориса Годунова. Социально-экономическая политика. Голод 1601 — 1603 гг. </w:t>
      </w:r>
      <w:r>
        <w:rPr>
          <w:spacing w:val="-4"/>
          <w:sz w:val="28"/>
          <w:szCs w:val="28"/>
        </w:rPr>
        <w:t xml:space="preserve">Обострение социальных противоречий. </w:t>
      </w:r>
      <w:r>
        <w:rPr>
          <w:sz w:val="28"/>
          <w:szCs w:val="28"/>
        </w:rPr>
        <w:t>Международная</w:t>
      </w:r>
      <w:r>
        <w:rPr>
          <w:spacing w:val="-4"/>
          <w:sz w:val="28"/>
          <w:szCs w:val="28"/>
        </w:rPr>
        <w:t xml:space="preserve"> поли</w:t>
      </w:r>
      <w:r>
        <w:rPr>
          <w:sz w:val="28"/>
          <w:szCs w:val="28"/>
        </w:rPr>
        <w:t>тика. Торговые и культурные связи со странами Западной Европы. Смутное время.</w:t>
      </w:r>
      <w:r>
        <w:rPr>
          <w:i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Причины и суть Смутного времени. </w:t>
      </w:r>
      <w:r>
        <w:rPr>
          <w:sz w:val="28"/>
          <w:szCs w:val="28"/>
        </w:rPr>
        <w:t xml:space="preserve">Самозванцы. </w:t>
      </w:r>
      <w:r>
        <w:rPr>
          <w:spacing w:val="-6"/>
          <w:sz w:val="28"/>
          <w:szCs w:val="28"/>
        </w:rPr>
        <w:t xml:space="preserve">Лжедмитрий </w:t>
      </w:r>
      <w:r>
        <w:rPr>
          <w:spacing w:val="-6"/>
          <w:sz w:val="28"/>
          <w:szCs w:val="28"/>
          <w:lang w:val="en-US"/>
        </w:rPr>
        <w:t>I</w:t>
      </w:r>
      <w:r>
        <w:rPr>
          <w:spacing w:val="-6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Поход на Москву. Внутренняя и внешняя политика Лжедмитрия </w:t>
      </w:r>
      <w:r>
        <w:rPr>
          <w:spacing w:val="-3"/>
          <w:sz w:val="28"/>
          <w:szCs w:val="28"/>
          <w:lang w:val="en-US"/>
        </w:rPr>
        <w:t>I</w:t>
      </w:r>
      <w:r>
        <w:rPr>
          <w:spacing w:val="-3"/>
          <w:sz w:val="28"/>
          <w:szCs w:val="28"/>
        </w:rPr>
        <w:t>. Боярский заговор. Воцарение В. Шуйского. Вос</w:t>
      </w:r>
      <w:r>
        <w:rPr>
          <w:sz w:val="28"/>
          <w:szCs w:val="28"/>
        </w:rPr>
        <w:t xml:space="preserve">стание И. 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. Лжедмитрий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Тушинский ла</w:t>
      </w:r>
      <w:r>
        <w:rPr>
          <w:spacing w:val="-3"/>
          <w:sz w:val="28"/>
          <w:szCs w:val="28"/>
        </w:rPr>
        <w:t xml:space="preserve">герь. Вторжение Польши и Швеции. Семибоярщина. </w:t>
      </w:r>
      <w:r>
        <w:rPr>
          <w:sz w:val="28"/>
          <w:szCs w:val="28"/>
        </w:rPr>
        <w:t xml:space="preserve">Борьба против внешней экспансии. </w:t>
      </w:r>
      <w:r>
        <w:rPr>
          <w:spacing w:val="-2"/>
          <w:sz w:val="28"/>
          <w:szCs w:val="28"/>
        </w:rPr>
        <w:t>К. Минин. Д. Пожарский. Осво</w:t>
      </w:r>
      <w:r>
        <w:rPr>
          <w:spacing w:val="-4"/>
          <w:sz w:val="28"/>
          <w:szCs w:val="28"/>
        </w:rPr>
        <w:t xml:space="preserve">бождение Москвы. Земский собор 1613 г. Начало династии </w:t>
      </w:r>
      <w:r>
        <w:rPr>
          <w:sz w:val="28"/>
          <w:szCs w:val="28"/>
        </w:rPr>
        <w:t xml:space="preserve">Романовых. </w:t>
      </w:r>
    </w:p>
    <w:p w:rsidR="000F19E3" w:rsidRDefault="000F19E3" w:rsidP="00AF77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Россия в </w:t>
      </w:r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.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Россия при первых Романовых</w:t>
      </w:r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Приказная система. Отмена местничества. </w:t>
      </w:r>
      <w:r>
        <w:rPr>
          <w:spacing w:val="-3"/>
          <w:sz w:val="28"/>
          <w:szCs w:val="28"/>
        </w:rPr>
        <w:t>Начало становления абсолютизма. Возрастание роли государственного аппарата и армии. Реформаторская де</w:t>
      </w:r>
      <w:r>
        <w:rPr>
          <w:spacing w:val="-1"/>
          <w:sz w:val="28"/>
          <w:szCs w:val="28"/>
        </w:rPr>
        <w:t xml:space="preserve">ятельность А. Л. </w:t>
      </w:r>
      <w:proofErr w:type="spellStart"/>
      <w:r>
        <w:rPr>
          <w:spacing w:val="-1"/>
          <w:sz w:val="28"/>
          <w:szCs w:val="28"/>
        </w:rPr>
        <w:t>Ордина-Нащокина</w:t>
      </w:r>
      <w:proofErr w:type="spellEnd"/>
      <w:r>
        <w:rPr>
          <w:spacing w:val="-1"/>
          <w:sz w:val="28"/>
          <w:szCs w:val="28"/>
        </w:rPr>
        <w:t xml:space="preserve"> и В. В. Голицына, царя </w:t>
      </w:r>
      <w:r>
        <w:rPr>
          <w:sz w:val="28"/>
          <w:szCs w:val="28"/>
        </w:rPr>
        <w:t xml:space="preserve">Федора Алексеевича. </w:t>
      </w:r>
      <w:r>
        <w:rPr>
          <w:iCs/>
          <w:sz w:val="28"/>
          <w:szCs w:val="28"/>
        </w:rPr>
        <w:t xml:space="preserve">Экономическое и социальное </w:t>
      </w:r>
      <w:r>
        <w:rPr>
          <w:spacing w:val="-4"/>
          <w:sz w:val="28"/>
          <w:szCs w:val="28"/>
        </w:rPr>
        <w:t>развитие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Ликвидация последствий Смуты. Усиление роли барщины и оброка. Новые явления в экономике. Рост товарно-денежных отноше</w:t>
      </w:r>
      <w:r>
        <w:rPr>
          <w:spacing w:val="-3"/>
          <w:sz w:val="28"/>
          <w:szCs w:val="28"/>
        </w:rPr>
        <w:t xml:space="preserve">ний. Развитие мелкотоварного производства. </w:t>
      </w:r>
      <w:r>
        <w:rPr>
          <w:sz w:val="28"/>
          <w:szCs w:val="28"/>
        </w:rPr>
        <w:t xml:space="preserve">Мануфактуры Развитие торговых связей. </w:t>
      </w:r>
      <w:r>
        <w:rPr>
          <w:spacing w:val="-3"/>
          <w:sz w:val="28"/>
          <w:szCs w:val="28"/>
        </w:rPr>
        <w:t xml:space="preserve">Ярмарки. </w:t>
      </w:r>
      <w:r>
        <w:rPr>
          <w:sz w:val="28"/>
          <w:szCs w:val="28"/>
        </w:rPr>
        <w:t xml:space="preserve">Формирование всероссийского рынка. Рост городов. </w:t>
      </w:r>
      <w:r>
        <w:rPr>
          <w:spacing w:val="-3"/>
          <w:sz w:val="28"/>
          <w:szCs w:val="28"/>
        </w:rPr>
        <w:t xml:space="preserve">Усиление позиций дворянства. Соборное уложение 1649 г. </w:t>
      </w:r>
      <w:r>
        <w:rPr>
          <w:sz w:val="28"/>
          <w:szCs w:val="28"/>
        </w:rPr>
        <w:t xml:space="preserve">Юридическое оформление крепостного права. </w:t>
      </w:r>
      <w:r>
        <w:rPr>
          <w:spacing w:val="-2"/>
          <w:sz w:val="28"/>
          <w:szCs w:val="28"/>
        </w:rPr>
        <w:t xml:space="preserve">Основные категории </w:t>
      </w:r>
      <w:r>
        <w:rPr>
          <w:spacing w:val="-1"/>
          <w:sz w:val="28"/>
          <w:szCs w:val="28"/>
        </w:rPr>
        <w:t>городского населения. Духовенство. Казачество.</w:t>
      </w:r>
      <w:r>
        <w:rPr>
          <w:sz w:val="28"/>
          <w:szCs w:val="28"/>
        </w:rPr>
        <w:t xml:space="preserve"> Народы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Освоение Сибири. Социальные движения второй половины XVII в. </w:t>
      </w:r>
      <w:r>
        <w:rPr>
          <w:spacing w:val="-1"/>
          <w:sz w:val="28"/>
          <w:szCs w:val="28"/>
        </w:rPr>
        <w:t xml:space="preserve">Причины и особенности народных </w:t>
      </w:r>
      <w:r>
        <w:rPr>
          <w:sz w:val="28"/>
          <w:szCs w:val="28"/>
        </w:rPr>
        <w:t xml:space="preserve">волнений. Городские восстания (Соляной бунт, Медный бунт). Восстание под предводительством Степана Разина. Степан Разин. </w:t>
      </w:r>
      <w:r>
        <w:rPr>
          <w:iCs/>
          <w:sz w:val="28"/>
          <w:szCs w:val="28"/>
        </w:rPr>
        <w:t xml:space="preserve">Власть и церковь. </w:t>
      </w:r>
      <w:r>
        <w:rPr>
          <w:sz w:val="28"/>
          <w:szCs w:val="28"/>
        </w:rPr>
        <w:t xml:space="preserve">Церковь после Смуты. Патриарх Филарет. Никон. Церковный раскол. Аввакум. Церковный собор 1666—1667 гг. Внешняя политика России в XVII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Россия</w:t>
      </w:r>
      <w:proofErr w:type="gramEnd"/>
      <w:r>
        <w:rPr>
          <w:sz w:val="28"/>
          <w:szCs w:val="28"/>
        </w:rPr>
        <w:t xml:space="preserve"> и Речь </w:t>
      </w:r>
      <w:proofErr w:type="spellStart"/>
      <w:r>
        <w:rPr>
          <w:sz w:val="28"/>
          <w:szCs w:val="28"/>
        </w:rPr>
        <w:t>Посполитая</w:t>
      </w:r>
      <w:proofErr w:type="spellEnd"/>
      <w:r>
        <w:rPr>
          <w:sz w:val="28"/>
          <w:szCs w:val="28"/>
        </w:rPr>
        <w:t>. Смоленская война.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Вхождение Левобережной Украины в состав России на правах автономии. </w:t>
      </w:r>
      <w:r>
        <w:rPr>
          <w:spacing w:val="-4"/>
          <w:sz w:val="28"/>
          <w:szCs w:val="28"/>
        </w:rPr>
        <w:t>Русско-польская война 1653—1667 гг. Русско-турец</w:t>
      </w:r>
      <w:r>
        <w:rPr>
          <w:spacing w:val="-3"/>
          <w:sz w:val="28"/>
          <w:szCs w:val="28"/>
        </w:rPr>
        <w:t>кие отношения. Русско-турецкая война 1676—1681 гг. Крым</w:t>
      </w:r>
      <w:r>
        <w:rPr>
          <w:sz w:val="28"/>
          <w:szCs w:val="28"/>
        </w:rPr>
        <w:t>ские походы. Завершение присоединения Сибири.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Обмирщение культуры в XVII в. Быт и нравы допетровской Руси. Усиление светского </w:t>
      </w:r>
      <w:r>
        <w:rPr>
          <w:spacing w:val="-4"/>
          <w:sz w:val="28"/>
          <w:szCs w:val="28"/>
        </w:rPr>
        <w:t xml:space="preserve">характера культуры. Образование. Научные знания. Русские </w:t>
      </w:r>
      <w:r>
        <w:rPr>
          <w:spacing w:val="-2"/>
          <w:sz w:val="28"/>
          <w:szCs w:val="28"/>
        </w:rPr>
        <w:t xml:space="preserve">первопроходцы. С. И. Дежнев. В. Д. Поярков. </w:t>
      </w:r>
      <w:r>
        <w:rPr>
          <w:spacing w:val="-4"/>
          <w:sz w:val="28"/>
          <w:szCs w:val="28"/>
        </w:rPr>
        <w:t xml:space="preserve">Е. П. </w:t>
      </w:r>
      <w:proofErr w:type="gramStart"/>
      <w:r>
        <w:rPr>
          <w:spacing w:val="-4"/>
          <w:sz w:val="28"/>
          <w:szCs w:val="28"/>
        </w:rPr>
        <w:t>Хабаров</w:t>
      </w:r>
      <w:proofErr w:type="gramEnd"/>
      <w:r>
        <w:rPr>
          <w:spacing w:val="-4"/>
          <w:sz w:val="28"/>
          <w:szCs w:val="28"/>
        </w:rPr>
        <w:t>. Литература. Сатирические повести («О Шемя</w:t>
      </w:r>
      <w:r>
        <w:rPr>
          <w:spacing w:val="-3"/>
          <w:sz w:val="28"/>
          <w:szCs w:val="28"/>
        </w:rPr>
        <w:t xml:space="preserve">кином суде», «О Ерше </w:t>
      </w:r>
      <w:proofErr w:type="spellStart"/>
      <w:r>
        <w:rPr>
          <w:spacing w:val="-3"/>
          <w:sz w:val="28"/>
          <w:szCs w:val="28"/>
        </w:rPr>
        <w:t>Ершовиче</w:t>
      </w:r>
      <w:proofErr w:type="spellEnd"/>
      <w:r>
        <w:rPr>
          <w:spacing w:val="-3"/>
          <w:sz w:val="28"/>
          <w:szCs w:val="28"/>
        </w:rPr>
        <w:t>»). Автобиографические по</w:t>
      </w:r>
      <w:r>
        <w:rPr>
          <w:spacing w:val="-5"/>
          <w:sz w:val="28"/>
          <w:szCs w:val="28"/>
        </w:rPr>
        <w:t xml:space="preserve">вести («Житие» протопопа Аввакума). Зодчество. Б. Огурцов. </w:t>
      </w:r>
      <w:r>
        <w:rPr>
          <w:spacing w:val="-2"/>
          <w:sz w:val="28"/>
          <w:szCs w:val="28"/>
        </w:rPr>
        <w:t>Шатровый стиль. Коломенский дворец. Церковная архитекту</w:t>
      </w:r>
      <w:r>
        <w:rPr>
          <w:sz w:val="28"/>
          <w:szCs w:val="28"/>
        </w:rPr>
        <w:t xml:space="preserve">ра. Живопись. </w:t>
      </w:r>
      <w:proofErr w:type="spellStart"/>
      <w:r>
        <w:rPr>
          <w:sz w:val="28"/>
          <w:szCs w:val="28"/>
        </w:rPr>
        <w:t>Симон</w:t>
      </w:r>
      <w:proofErr w:type="spellEnd"/>
      <w:r>
        <w:rPr>
          <w:sz w:val="28"/>
          <w:szCs w:val="28"/>
        </w:rPr>
        <w:t xml:space="preserve"> Ушаков. </w:t>
      </w:r>
      <w:r>
        <w:rPr>
          <w:iCs/>
          <w:sz w:val="28"/>
          <w:szCs w:val="28"/>
        </w:rPr>
        <w:t xml:space="preserve">Сословный быт. Обычаи и нравы. </w:t>
      </w:r>
      <w:r>
        <w:rPr>
          <w:sz w:val="28"/>
          <w:szCs w:val="28"/>
        </w:rPr>
        <w:t>Царский двор. Бояр</w:t>
      </w:r>
      <w:r>
        <w:rPr>
          <w:spacing w:val="-2"/>
          <w:sz w:val="28"/>
          <w:szCs w:val="28"/>
        </w:rPr>
        <w:t>ский и дворянский быт. Жизнь посадского населения. Пов</w:t>
      </w:r>
      <w:r>
        <w:rPr>
          <w:sz w:val="28"/>
          <w:szCs w:val="28"/>
        </w:rPr>
        <w:t>седневный быт и обычаи крестьян.</w:t>
      </w:r>
    </w:p>
    <w:p w:rsidR="000F19E3" w:rsidRDefault="000F19E3" w:rsidP="003A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8 КЛАСС (44 ЧАСА)</w:t>
      </w:r>
    </w:p>
    <w:p w:rsidR="000F19E3" w:rsidRDefault="000F19E3" w:rsidP="00AF77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Эпоха  реформ Петра </w:t>
      </w:r>
      <w:r>
        <w:rPr>
          <w:b/>
          <w:sz w:val="28"/>
          <w:szCs w:val="28"/>
          <w:lang w:val="en-US"/>
        </w:rPr>
        <w:t>I</w:t>
      </w:r>
      <w:r w:rsidRPr="00AF7762">
        <w:rPr>
          <w:b/>
          <w:sz w:val="28"/>
          <w:szCs w:val="28"/>
        </w:rPr>
        <w:t xml:space="preserve"> </w:t>
      </w:r>
    </w:p>
    <w:p w:rsidR="000F19E3" w:rsidRDefault="000F19E3" w:rsidP="00AF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Преобразования первой четверти XVIII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Петр I. Предпосылки петровских преобразований. Великое посольство 1697— 1698 гг. Создание регулярной армии и </w:t>
      </w:r>
      <w:r>
        <w:rPr>
          <w:sz w:val="28"/>
          <w:szCs w:val="28"/>
        </w:rPr>
        <w:lastRenderedPageBreak/>
        <w:t xml:space="preserve">флота. Упразднение Боярской думы и приказной системы. Учреждение Правительствующего сената, коллегий, Тайной канцелярии. Указ о единонаследии. Табель о рангах. Губернская реформа. Изменение системы городского управления. Церковная реформа. Упразднение патриаршества. Учреждение Святейшего Правительствующего синода. Подчинение церкви государству. Образование Российской империи. Абсолютизм. 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Заводское строительство. Ремесленные цехи. Денежная реформа. Налоговая реформа. Подушная подать. Развитие путей сообщения. </w:t>
      </w:r>
      <w:r>
        <w:rPr>
          <w:iCs/>
          <w:sz w:val="28"/>
          <w:szCs w:val="28"/>
        </w:rPr>
        <w:t xml:space="preserve">Социальные движения. </w:t>
      </w:r>
      <w:r>
        <w:rPr>
          <w:sz w:val="28"/>
          <w:szCs w:val="28"/>
        </w:rPr>
        <w:t xml:space="preserve">Причины народных восстаний в Петровскую эпоху. Астраханское восстание. Восстание под руководством К. А. Булавина. Башкирское восстание. Религиозные выступления. Восстания работных людей. Значение и последствия народных выступлений. Цена и последствия реформ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Северная война 1700—1721 гг. «Нарвская </w:t>
      </w:r>
      <w:proofErr w:type="spellStart"/>
      <w:r>
        <w:rPr>
          <w:sz w:val="28"/>
          <w:szCs w:val="28"/>
        </w:rPr>
        <w:t>конфузия</w:t>
      </w:r>
      <w:proofErr w:type="spellEnd"/>
      <w:r>
        <w:rPr>
          <w:sz w:val="28"/>
          <w:szCs w:val="28"/>
        </w:rPr>
        <w:t xml:space="preserve">». Полтавская битва. Победы русского флота у мыса Гангут и острова </w:t>
      </w:r>
      <w:proofErr w:type="spellStart"/>
      <w:r>
        <w:rPr>
          <w:sz w:val="28"/>
          <w:szCs w:val="28"/>
        </w:rPr>
        <w:t>Гренгам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Ништадтский</w:t>
      </w:r>
      <w:proofErr w:type="spellEnd"/>
      <w:r>
        <w:rPr>
          <w:sz w:val="28"/>
          <w:szCs w:val="28"/>
        </w:rPr>
        <w:t xml:space="preserve"> мир. Восточное направление внешней политики. </w:t>
      </w:r>
      <w:proofErr w:type="spellStart"/>
      <w:r>
        <w:rPr>
          <w:sz w:val="28"/>
          <w:szCs w:val="28"/>
        </w:rPr>
        <w:t>Прутский</w:t>
      </w:r>
      <w:proofErr w:type="spellEnd"/>
      <w:r>
        <w:rPr>
          <w:sz w:val="28"/>
          <w:szCs w:val="28"/>
        </w:rPr>
        <w:t xml:space="preserve"> поход. Каспийский поход. Итоги внешней политики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Изменения в культуре. </w:t>
      </w:r>
      <w:r>
        <w:rPr>
          <w:sz w:val="28"/>
          <w:szCs w:val="28"/>
        </w:rPr>
        <w:t xml:space="preserve">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Артиллерийского музеев. Открытие первой научной библиотеки. </w:t>
      </w:r>
      <w:r>
        <w:rPr>
          <w:iCs/>
          <w:spacing w:val="-2"/>
          <w:sz w:val="28"/>
          <w:szCs w:val="28"/>
        </w:rPr>
        <w:t xml:space="preserve">Архитектура. </w:t>
      </w:r>
      <w:r>
        <w:rPr>
          <w:spacing w:val="-2"/>
          <w:sz w:val="28"/>
          <w:szCs w:val="28"/>
        </w:rPr>
        <w:t>Петропавловская крепость, Дворец двенад</w:t>
      </w:r>
      <w:r>
        <w:rPr>
          <w:spacing w:val="-4"/>
          <w:sz w:val="28"/>
          <w:szCs w:val="28"/>
        </w:rPr>
        <w:t xml:space="preserve">цати коллегий в Петербурге. Начало сооружения дворцового </w:t>
      </w:r>
      <w:r>
        <w:rPr>
          <w:spacing w:val="-3"/>
          <w:sz w:val="28"/>
          <w:szCs w:val="28"/>
        </w:rPr>
        <w:t xml:space="preserve">ансамбля в Петергофе. Д. </w:t>
      </w:r>
      <w:proofErr w:type="spellStart"/>
      <w:r>
        <w:rPr>
          <w:spacing w:val="-3"/>
          <w:sz w:val="28"/>
          <w:szCs w:val="28"/>
        </w:rPr>
        <w:t>Трезини</w:t>
      </w:r>
      <w:proofErr w:type="spellEnd"/>
      <w:r>
        <w:rPr>
          <w:spacing w:val="-3"/>
          <w:sz w:val="28"/>
          <w:szCs w:val="28"/>
        </w:rPr>
        <w:t>. В. В. Растрелли</w:t>
      </w:r>
      <w:r>
        <w:rPr>
          <w:sz w:val="28"/>
          <w:szCs w:val="28"/>
        </w:rPr>
        <w:t xml:space="preserve">. </w:t>
      </w:r>
      <w:r>
        <w:rPr>
          <w:iCs/>
          <w:spacing w:val="-2"/>
          <w:sz w:val="28"/>
          <w:szCs w:val="28"/>
        </w:rPr>
        <w:t xml:space="preserve">Изобразительное искусство. </w:t>
      </w:r>
      <w:r>
        <w:rPr>
          <w:spacing w:val="-2"/>
          <w:sz w:val="28"/>
          <w:szCs w:val="28"/>
        </w:rPr>
        <w:t>Гравюра. А. Ф. Зубов. Свет</w:t>
      </w:r>
      <w:r>
        <w:rPr>
          <w:sz w:val="28"/>
          <w:szCs w:val="28"/>
        </w:rPr>
        <w:t xml:space="preserve">ская живопись. И. Н. Никитин. </w:t>
      </w:r>
      <w:r>
        <w:rPr>
          <w:iCs/>
          <w:spacing w:val="-1"/>
          <w:sz w:val="28"/>
          <w:szCs w:val="28"/>
        </w:rPr>
        <w:t xml:space="preserve">Изменения в быту. </w:t>
      </w:r>
      <w:r>
        <w:rPr>
          <w:spacing w:val="-1"/>
          <w:sz w:val="28"/>
          <w:szCs w:val="28"/>
        </w:rPr>
        <w:t>Новый порядок летосчисления. Внед</w:t>
      </w:r>
      <w:r>
        <w:rPr>
          <w:sz w:val="28"/>
          <w:szCs w:val="28"/>
        </w:rPr>
        <w:t xml:space="preserve">рение европейской одежды и кухни. Ассамблеи. «Юности </w:t>
      </w:r>
      <w:r>
        <w:rPr>
          <w:spacing w:val="-4"/>
          <w:sz w:val="28"/>
          <w:szCs w:val="28"/>
        </w:rPr>
        <w:t xml:space="preserve">честное зерцало». Значение культурного наследия Петровской </w:t>
      </w:r>
      <w:r>
        <w:rPr>
          <w:sz w:val="28"/>
          <w:szCs w:val="28"/>
        </w:rPr>
        <w:t>эпохи.</w:t>
      </w:r>
    </w:p>
    <w:p w:rsidR="000F19E3" w:rsidRDefault="000F19E3" w:rsidP="00AF77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  Россия в эпоху дворцовых переворотов 1725-1762 гг. </w:t>
      </w:r>
    </w:p>
    <w:p w:rsidR="000F19E3" w:rsidRDefault="000F19E3" w:rsidP="00AF7762">
      <w:pPr>
        <w:ind w:firstLine="426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Дворцовые перевороты: </w:t>
      </w:r>
      <w:r>
        <w:rPr>
          <w:spacing w:val="-2"/>
          <w:sz w:val="28"/>
          <w:szCs w:val="28"/>
        </w:rPr>
        <w:t xml:space="preserve">причины, сущность, последствия. </w:t>
      </w:r>
      <w:r>
        <w:rPr>
          <w:sz w:val="28"/>
          <w:szCs w:val="28"/>
        </w:rPr>
        <w:t xml:space="preserve">Фаворитизм. Елизавета Петровна. </w:t>
      </w:r>
      <w:r>
        <w:rPr>
          <w:iCs/>
          <w:spacing w:val="-1"/>
          <w:sz w:val="28"/>
          <w:szCs w:val="28"/>
        </w:rPr>
        <w:t xml:space="preserve">Внутренняя политика. </w:t>
      </w:r>
      <w:r>
        <w:rPr>
          <w:spacing w:val="-1"/>
          <w:sz w:val="28"/>
          <w:szCs w:val="28"/>
        </w:rPr>
        <w:t xml:space="preserve">Изменение системы центрального управления. Верховный тайный совет. Кабинет министров. </w:t>
      </w:r>
      <w:r>
        <w:rPr>
          <w:spacing w:val="-2"/>
          <w:sz w:val="28"/>
          <w:szCs w:val="28"/>
        </w:rPr>
        <w:t>«Конференция при высочайшем дворе». Расширение приви</w:t>
      </w:r>
      <w:r>
        <w:rPr>
          <w:sz w:val="28"/>
          <w:szCs w:val="28"/>
        </w:rPr>
        <w:t xml:space="preserve">легий дворянства. Ужесточение политики в отношении </w:t>
      </w:r>
      <w:r>
        <w:rPr>
          <w:spacing w:val="-2"/>
          <w:sz w:val="28"/>
          <w:szCs w:val="28"/>
        </w:rPr>
        <w:t>крестьянства, казачества, национальных окраин. Экономическая политика. Рост мануфактурного производства. Учрежде</w:t>
      </w:r>
      <w:r>
        <w:rPr>
          <w:sz w:val="28"/>
          <w:szCs w:val="28"/>
        </w:rPr>
        <w:t xml:space="preserve">ние Дворянского и Купеческого банков. </w:t>
      </w:r>
      <w:r>
        <w:rPr>
          <w:iCs/>
          <w:spacing w:val="-1"/>
          <w:sz w:val="28"/>
          <w:szCs w:val="28"/>
        </w:rPr>
        <w:t xml:space="preserve">Внешняя политика. </w:t>
      </w:r>
      <w:r>
        <w:rPr>
          <w:spacing w:val="-1"/>
          <w:sz w:val="28"/>
          <w:szCs w:val="28"/>
        </w:rPr>
        <w:t>Основные направления внешней политики. Русско-турецкая война 1735—1739 гг. Русско-швед</w:t>
      </w:r>
      <w:r>
        <w:rPr>
          <w:spacing w:val="-6"/>
          <w:sz w:val="28"/>
          <w:szCs w:val="28"/>
        </w:rPr>
        <w:t xml:space="preserve">ская война 1741—1742 гг. Присоединение к России казахских </w:t>
      </w:r>
      <w:r>
        <w:rPr>
          <w:spacing w:val="-4"/>
          <w:sz w:val="28"/>
          <w:szCs w:val="28"/>
        </w:rPr>
        <w:t>земель. Россия в Семилетней войне 1757—1762 гг. П. А. Ру</w:t>
      </w:r>
      <w:r>
        <w:rPr>
          <w:sz w:val="28"/>
          <w:szCs w:val="28"/>
        </w:rPr>
        <w:t xml:space="preserve">мянцев. П. С. Салтыков. </w:t>
      </w:r>
    </w:p>
    <w:p w:rsidR="000F19E3" w:rsidRDefault="000F19E3" w:rsidP="00AF776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en-US"/>
        </w:rPr>
        <w:t>III</w:t>
      </w:r>
      <w:r>
        <w:rPr>
          <w:b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Россия в 1762-1801 гг. </w:t>
      </w:r>
    </w:p>
    <w:p w:rsidR="000F19E3" w:rsidRDefault="000F19E3" w:rsidP="00AF7762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Внутренняя и внешняя политика правителей второй половины </w:t>
      </w:r>
      <w:r>
        <w:rPr>
          <w:sz w:val="28"/>
          <w:szCs w:val="28"/>
        </w:rPr>
        <w:t xml:space="preserve">XVIII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. </w:t>
      </w:r>
    </w:p>
    <w:p w:rsidR="000F19E3" w:rsidRDefault="000F19E3" w:rsidP="00AF7762">
      <w:pPr>
        <w:shd w:val="clear" w:color="auto" w:fill="FFFFFF"/>
        <w:ind w:firstLine="40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Екатерина </w:t>
      </w: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Особенности внутренней политики. Просвещенный абсолютизм Екатерины II. Вольное экономическое общество. Уложенная комиссия. Расширение прав и привилегий дворянства. Жалованные грамоты дворянству и городам. Ужесточение внутренней политики в 70—90-е гг.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в.: причины и последствия. Губернская (областная) реформа. Ужесточение крепостничества.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Оформление сословного строя.</w:t>
      </w:r>
      <w:r>
        <w:rPr>
          <w:iCs/>
          <w:sz w:val="28"/>
          <w:szCs w:val="28"/>
        </w:rPr>
        <w:t xml:space="preserve"> Экономическое развитие. </w:t>
      </w:r>
      <w:r>
        <w:rPr>
          <w:sz w:val="28"/>
          <w:szCs w:val="28"/>
        </w:rPr>
        <w:t xml:space="preserve">Начало разложения феодально-крепостнической системы. Сельское хозяйство. Рост мануфактур и промыслов. </w:t>
      </w:r>
      <w:r>
        <w:rPr>
          <w:sz w:val="28"/>
          <w:szCs w:val="28"/>
        </w:rPr>
        <w:lastRenderedPageBreak/>
        <w:t>Предпринимательство, торгово-промышленные компании. Торговля. Финансы. Итоги экономического развития.</w:t>
      </w:r>
    </w:p>
    <w:p w:rsidR="000F19E3" w:rsidRDefault="000F19E3" w:rsidP="00AF7762">
      <w:pPr>
        <w:shd w:val="clear" w:color="auto" w:fill="FFFFFF"/>
        <w:ind w:firstLine="40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Развитие общественной </w:t>
      </w:r>
      <w:r>
        <w:rPr>
          <w:sz w:val="28"/>
          <w:szCs w:val="28"/>
        </w:rPr>
        <w:t>мысли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Проникновение либеральных идей в Россию. Н. И. Новиков. А. Н. Радищев. Борьба самодержавия с вольнодумством.</w:t>
      </w:r>
    </w:p>
    <w:p w:rsidR="000F19E3" w:rsidRDefault="000F19E3" w:rsidP="00AF7762">
      <w:pPr>
        <w:shd w:val="clear" w:color="auto" w:fill="FFFFFF"/>
        <w:ind w:firstLine="402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Социальные движения.</w:t>
      </w:r>
      <w:r>
        <w:rPr>
          <w:iCs/>
          <w:sz w:val="28"/>
          <w:szCs w:val="28"/>
        </w:rPr>
        <w:t xml:space="preserve"> Крестьянская война под предводительством Е. И. Пугачева. </w:t>
      </w:r>
      <w:r>
        <w:rPr>
          <w:sz w:val="28"/>
          <w:szCs w:val="28"/>
        </w:rPr>
        <w:t>Причины войны. Е.И. Пугачев и его программа. Основные этапы борьбы. Значение и последствия войны.</w:t>
      </w:r>
      <w:r>
        <w:rPr>
          <w:iCs/>
          <w:sz w:val="28"/>
          <w:szCs w:val="28"/>
        </w:rPr>
        <w:t xml:space="preserve"> Внутренняя политика Павла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. </w:t>
      </w:r>
    </w:p>
    <w:p w:rsidR="000F19E3" w:rsidRDefault="000F19E3" w:rsidP="00AF7762">
      <w:pPr>
        <w:shd w:val="clear" w:color="auto" w:fill="FFFFFF"/>
        <w:ind w:firstLine="40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Павел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</w:t>
      </w:r>
    </w:p>
    <w:p w:rsidR="000F19E3" w:rsidRDefault="000F19E3" w:rsidP="00AF7762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внешней политики. Русско-турецкие войны. Русское военное искусство. А. В. Суворов. Ф. Ф. Ушаков. Присоединение Крыма, Северного Причерноморья. Греческий проект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Г. А. Потемкин. Георгиевский трактат. Участие России в разделах Речи </w:t>
      </w:r>
      <w:proofErr w:type="spellStart"/>
      <w:r>
        <w:rPr>
          <w:sz w:val="28"/>
          <w:szCs w:val="28"/>
        </w:rPr>
        <w:t>Посполитой</w:t>
      </w:r>
      <w:proofErr w:type="spellEnd"/>
      <w:r>
        <w:rPr>
          <w:sz w:val="28"/>
          <w:szCs w:val="28"/>
        </w:rPr>
        <w:t xml:space="preserve">. Присоединение новых территорий: Правобережной Украины,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 Внешняя политика Павла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0F19E3" w:rsidRDefault="000F19E3" w:rsidP="00AF7762">
      <w:pPr>
        <w:shd w:val="clear" w:color="auto" w:fill="FFFFFF"/>
        <w:ind w:firstLine="40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  <w:lang w:val="en-US"/>
        </w:rPr>
        <w:t>IV</w:t>
      </w:r>
      <w:r>
        <w:rPr>
          <w:b/>
          <w:iCs/>
          <w:sz w:val="28"/>
          <w:szCs w:val="28"/>
        </w:rPr>
        <w:t xml:space="preserve">.  Культура и быт во второй половине </w:t>
      </w:r>
      <w:r>
        <w:rPr>
          <w:b/>
          <w:iCs/>
          <w:sz w:val="28"/>
          <w:szCs w:val="28"/>
          <w:lang w:val="en-US"/>
        </w:rPr>
        <w:t>XVIII</w:t>
      </w:r>
      <w:r>
        <w:rPr>
          <w:b/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>в</w:t>
      </w:r>
      <w:proofErr w:type="gramEnd"/>
      <w:r>
        <w:rPr>
          <w:b/>
          <w:iCs/>
          <w:sz w:val="28"/>
          <w:szCs w:val="28"/>
        </w:rPr>
        <w:t xml:space="preserve">. </w:t>
      </w:r>
    </w:p>
    <w:p w:rsidR="000F19E3" w:rsidRDefault="000F19E3" w:rsidP="00AF7762">
      <w:pPr>
        <w:shd w:val="clear" w:color="auto" w:fill="FFFFFF"/>
        <w:ind w:firstLine="40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Светский, рациональный характер культуры. Развитие образования. Зарождение общеобразовательной школы. Открытие Московского университета (1745 г.). Становление отечественной науки. Академия наук. М. В. Ломоносов. М. И. Шеин. Г. В. </w:t>
      </w:r>
      <w:proofErr w:type="spellStart"/>
      <w:r>
        <w:rPr>
          <w:sz w:val="28"/>
          <w:szCs w:val="28"/>
        </w:rPr>
        <w:t>Рихман</w:t>
      </w:r>
      <w:proofErr w:type="spellEnd"/>
      <w:r>
        <w:rPr>
          <w:sz w:val="28"/>
          <w:szCs w:val="28"/>
        </w:rPr>
        <w:t xml:space="preserve">. В. Н. Татищев. Академические экспедиции. В. Беринг. С. П. Крашенинников. Освоение Русской Америки. Развитие техники. И. Ф. и М. И. </w:t>
      </w:r>
      <w:proofErr w:type="spellStart"/>
      <w:r>
        <w:rPr>
          <w:sz w:val="28"/>
          <w:szCs w:val="28"/>
        </w:rPr>
        <w:t>Моторины</w:t>
      </w:r>
      <w:proofErr w:type="spellEnd"/>
      <w:r>
        <w:rPr>
          <w:sz w:val="28"/>
          <w:szCs w:val="28"/>
        </w:rPr>
        <w:t>. И. И. Ползунов. К. Д. Фролов. И. П. Кулибин.</w:t>
      </w:r>
      <w:r>
        <w:rPr>
          <w:iCs/>
          <w:sz w:val="28"/>
          <w:szCs w:val="28"/>
        </w:rPr>
        <w:t xml:space="preserve"> Литература. </w:t>
      </w:r>
      <w:r>
        <w:rPr>
          <w:sz w:val="28"/>
          <w:szCs w:val="28"/>
        </w:rPr>
        <w:t>Новое стихосложение. В. К. Тредиаковский. Драматургия. А. П. Сумароков. Русские просветители. Д. И. Фонвизин. Г. Р. Державин. А. Н. Радищев. Н. И. Новиков. Русский сентиментализм. Н. М. Карамзин.</w:t>
      </w:r>
      <w:r>
        <w:rPr>
          <w:iCs/>
          <w:sz w:val="28"/>
          <w:szCs w:val="28"/>
        </w:rPr>
        <w:t xml:space="preserve"> Театр. </w:t>
      </w:r>
      <w:r>
        <w:rPr>
          <w:sz w:val="28"/>
          <w:szCs w:val="28"/>
        </w:rPr>
        <w:t xml:space="preserve">Ф. Г. Волков. Крепостные театры. П. И. </w:t>
      </w:r>
      <w:proofErr w:type="spellStart"/>
      <w:r>
        <w:rPr>
          <w:sz w:val="28"/>
          <w:szCs w:val="28"/>
        </w:rPr>
        <w:t>Ковалева-Жемчугова</w:t>
      </w:r>
      <w:proofErr w:type="spellEnd"/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Музыка. </w:t>
      </w:r>
      <w:r>
        <w:rPr>
          <w:sz w:val="28"/>
          <w:szCs w:val="28"/>
        </w:rPr>
        <w:t xml:space="preserve">Д. С. </w:t>
      </w:r>
      <w:proofErr w:type="spellStart"/>
      <w:r>
        <w:rPr>
          <w:sz w:val="28"/>
          <w:szCs w:val="28"/>
        </w:rPr>
        <w:t>Бортнянский</w:t>
      </w:r>
      <w:proofErr w:type="spellEnd"/>
      <w:r>
        <w:rPr>
          <w:sz w:val="28"/>
          <w:szCs w:val="28"/>
        </w:rPr>
        <w:t>. В. А. Пашкевич. Е. И. Фомин. Русская народная музыка.</w:t>
      </w:r>
      <w:r>
        <w:rPr>
          <w:iCs/>
          <w:sz w:val="28"/>
          <w:szCs w:val="28"/>
        </w:rPr>
        <w:t xml:space="preserve"> Изобразительное искусство. </w:t>
      </w:r>
      <w:r>
        <w:rPr>
          <w:sz w:val="28"/>
          <w:szCs w:val="28"/>
        </w:rPr>
        <w:t xml:space="preserve">Историческая живопись. А. П. </w:t>
      </w:r>
      <w:proofErr w:type="spellStart"/>
      <w:r>
        <w:rPr>
          <w:sz w:val="28"/>
          <w:szCs w:val="28"/>
        </w:rPr>
        <w:t>Лосенко</w:t>
      </w:r>
      <w:proofErr w:type="spellEnd"/>
      <w:r>
        <w:rPr>
          <w:sz w:val="28"/>
          <w:szCs w:val="28"/>
        </w:rPr>
        <w:t xml:space="preserve">. Г. И. Угрюмое. Портрет. А. П. Антропов. И. П. и Н. И. </w:t>
      </w:r>
      <w:proofErr w:type="spellStart"/>
      <w:r>
        <w:rPr>
          <w:sz w:val="28"/>
          <w:szCs w:val="28"/>
        </w:rPr>
        <w:t>Аргуновы</w:t>
      </w:r>
      <w:proofErr w:type="spellEnd"/>
      <w:r>
        <w:rPr>
          <w:sz w:val="28"/>
          <w:szCs w:val="28"/>
        </w:rPr>
        <w:t xml:space="preserve">. Ф. С. Рокотов. В. Л. </w:t>
      </w:r>
      <w:proofErr w:type="spellStart"/>
      <w:r>
        <w:rPr>
          <w:sz w:val="28"/>
          <w:szCs w:val="28"/>
        </w:rPr>
        <w:t>Боровиковский</w:t>
      </w:r>
      <w:proofErr w:type="spellEnd"/>
      <w:r>
        <w:rPr>
          <w:sz w:val="28"/>
          <w:szCs w:val="28"/>
        </w:rPr>
        <w:t>. Зарождение русской скульптуры. Ф. И. Шубин.</w:t>
      </w:r>
      <w:r>
        <w:rPr>
          <w:iCs/>
          <w:sz w:val="28"/>
          <w:szCs w:val="28"/>
        </w:rPr>
        <w:t xml:space="preserve"> Архитектура. </w:t>
      </w:r>
      <w:r>
        <w:rPr>
          <w:sz w:val="28"/>
          <w:szCs w:val="28"/>
        </w:rPr>
        <w:t xml:space="preserve"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Павловский дворцы). М. Ф. Казаков (здание Сената в Московском Кремле, Московский университет, Петровский дворец, дом князей Долгоруких в Москве). И. Е. </w:t>
      </w:r>
      <w:proofErr w:type="spellStart"/>
      <w:r>
        <w:rPr>
          <w:sz w:val="28"/>
          <w:szCs w:val="28"/>
        </w:rPr>
        <w:t>Старов</w:t>
      </w:r>
      <w:proofErr w:type="spellEnd"/>
      <w:r>
        <w:rPr>
          <w:sz w:val="28"/>
          <w:szCs w:val="28"/>
        </w:rPr>
        <w:t xml:space="preserve"> (Александро-Невская лавра, Таврический дворец). Начало ансамблевой застройки городов. Перемены в жизни крестьян и горожан: жилище, одежда, питание, досуг, обычаи.</w:t>
      </w:r>
    </w:p>
    <w:p w:rsidR="000F19E3" w:rsidRDefault="000F19E3" w:rsidP="003A67A7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700"/>
        <w:gridCol w:w="3261"/>
        <w:gridCol w:w="1525"/>
      </w:tblGrid>
      <w:tr w:rsidR="000F19E3" w:rsidTr="000F19E3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России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0F19E3" w:rsidTr="000F19E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 История Древнего мира 68 час.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первобытных </w:t>
            </w:r>
            <w:r>
              <w:rPr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Древний Восток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Греция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Рим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</w:tr>
      <w:tr w:rsidR="000F19E3" w:rsidTr="000F19E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</w:tr>
      <w:tr w:rsidR="000F19E3" w:rsidTr="000F19E3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Средних веков 28 час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России с древнейших времён до </w:t>
            </w:r>
            <w:r>
              <w:rPr>
                <w:b/>
                <w:sz w:val="28"/>
                <w:szCs w:val="28"/>
                <w:lang w:val="en-US"/>
              </w:rPr>
              <w:t>XV</w:t>
            </w:r>
            <w:r>
              <w:rPr>
                <w:b/>
                <w:sz w:val="28"/>
                <w:szCs w:val="28"/>
              </w:rPr>
              <w:t xml:space="preserve"> в. 40 час.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Средневековье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Зрелое средневековье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Русь 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вв. Древнерусское государство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Европа накануне Нового времени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земли в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>-сер.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за пределами Европы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государство в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9E3" w:rsidTr="000F19E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0F19E3" w:rsidTr="000F19E3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Нового времени 26 час.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России в </w:t>
            </w:r>
            <w:r>
              <w:rPr>
                <w:b/>
                <w:sz w:val="28"/>
                <w:szCs w:val="28"/>
                <w:lang w:val="en-US"/>
              </w:rPr>
              <w:t>XVI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XVII</w:t>
            </w:r>
            <w:r>
              <w:rPr>
                <w:b/>
                <w:sz w:val="28"/>
                <w:szCs w:val="28"/>
              </w:rPr>
              <w:t xml:space="preserve"> вв. </w:t>
            </w:r>
          </w:p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 час.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Раннее Новое время. Европа в к.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- пер. пол.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r>
              <w:rPr>
                <w:sz w:val="28"/>
                <w:szCs w:val="28"/>
                <w:lang w:val="en-US"/>
              </w:rPr>
              <w:t xml:space="preserve">XVI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Европы во второй пол.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к.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r>
              <w:rPr>
                <w:sz w:val="28"/>
                <w:szCs w:val="28"/>
                <w:lang w:val="en-US"/>
              </w:rPr>
              <w:t xml:space="preserve">XVII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и 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19E3" w:rsidTr="000F19E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0F19E3" w:rsidTr="000F19E3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Нового времени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в. 24 час.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России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в. 44 час.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Европы и Северной Америки в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Эпоха реформ Петра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Востока в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эпоху дворцовых переворотов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1762-1801 гг.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быт во второй пол.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0F19E3" w:rsidTr="000F19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E3" w:rsidRDefault="000F19E3" w:rsidP="00AF776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и </w:t>
            </w:r>
            <w:r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E3" w:rsidRDefault="000F19E3" w:rsidP="00AF7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</w:tbl>
    <w:p w:rsidR="000F19E3" w:rsidRDefault="000F19E3" w:rsidP="00AF7762">
      <w:pPr>
        <w:ind w:firstLine="709"/>
        <w:jc w:val="both"/>
        <w:rPr>
          <w:sz w:val="28"/>
          <w:szCs w:val="28"/>
        </w:rPr>
      </w:pPr>
    </w:p>
    <w:p w:rsidR="001E48C9" w:rsidRPr="001E48C9" w:rsidRDefault="001E48C9" w:rsidP="00AF7762">
      <w:pPr>
        <w:contextualSpacing/>
        <w:jc w:val="center"/>
      </w:pPr>
    </w:p>
    <w:sectPr w:rsidR="001E48C9" w:rsidRPr="001E48C9" w:rsidSect="00903B2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C25F1"/>
    <w:multiLevelType w:val="hybridMultilevel"/>
    <w:tmpl w:val="B036B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7E09"/>
    <w:multiLevelType w:val="multilevel"/>
    <w:tmpl w:val="CFD8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A6411"/>
    <w:multiLevelType w:val="multilevel"/>
    <w:tmpl w:val="42D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83F67"/>
    <w:multiLevelType w:val="hybridMultilevel"/>
    <w:tmpl w:val="32901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55A23"/>
    <w:multiLevelType w:val="hybridMultilevel"/>
    <w:tmpl w:val="98C8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C1646"/>
    <w:multiLevelType w:val="hybridMultilevel"/>
    <w:tmpl w:val="A2B448AA"/>
    <w:lvl w:ilvl="0" w:tplc="10AE2E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7D10"/>
    <w:multiLevelType w:val="hybridMultilevel"/>
    <w:tmpl w:val="5DCE0C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04527E"/>
    <w:multiLevelType w:val="multilevel"/>
    <w:tmpl w:val="C8F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A5FFF"/>
    <w:multiLevelType w:val="hybridMultilevel"/>
    <w:tmpl w:val="05DE9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70070"/>
    <w:multiLevelType w:val="multilevel"/>
    <w:tmpl w:val="0D3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04E61"/>
    <w:multiLevelType w:val="hybridMultilevel"/>
    <w:tmpl w:val="3AD09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61C28"/>
    <w:multiLevelType w:val="hybridMultilevel"/>
    <w:tmpl w:val="F60275E8"/>
    <w:lvl w:ilvl="0" w:tplc="E3BEAB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A0863"/>
    <w:multiLevelType w:val="hybridMultilevel"/>
    <w:tmpl w:val="C8A2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D390C"/>
    <w:multiLevelType w:val="hybridMultilevel"/>
    <w:tmpl w:val="5B182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A64690"/>
    <w:multiLevelType w:val="multilevel"/>
    <w:tmpl w:val="84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45FC4"/>
    <w:multiLevelType w:val="multilevel"/>
    <w:tmpl w:val="470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D13D7"/>
    <w:multiLevelType w:val="hybridMultilevel"/>
    <w:tmpl w:val="A26A4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B703B"/>
    <w:multiLevelType w:val="multilevel"/>
    <w:tmpl w:val="A07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672C2"/>
    <w:multiLevelType w:val="multilevel"/>
    <w:tmpl w:val="A61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32839"/>
    <w:multiLevelType w:val="hybridMultilevel"/>
    <w:tmpl w:val="7AF0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37211"/>
    <w:multiLevelType w:val="hybridMultilevel"/>
    <w:tmpl w:val="72B4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25C71"/>
    <w:multiLevelType w:val="multilevel"/>
    <w:tmpl w:val="386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D7B48"/>
    <w:multiLevelType w:val="hybridMultilevel"/>
    <w:tmpl w:val="99E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51CE3"/>
    <w:multiLevelType w:val="multilevel"/>
    <w:tmpl w:val="BCA4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50CA5"/>
    <w:multiLevelType w:val="hybridMultilevel"/>
    <w:tmpl w:val="8EB08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96190"/>
    <w:multiLevelType w:val="multilevel"/>
    <w:tmpl w:val="1C0A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43523"/>
    <w:multiLevelType w:val="hybridMultilevel"/>
    <w:tmpl w:val="7A06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D31E6"/>
    <w:multiLevelType w:val="hybridMultilevel"/>
    <w:tmpl w:val="DFDA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B6D5C"/>
    <w:multiLevelType w:val="hybridMultilevel"/>
    <w:tmpl w:val="4822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60065"/>
    <w:multiLevelType w:val="multilevel"/>
    <w:tmpl w:val="C7D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B3EFF"/>
    <w:multiLevelType w:val="hybridMultilevel"/>
    <w:tmpl w:val="20C2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F65E9"/>
    <w:multiLevelType w:val="hybridMultilevel"/>
    <w:tmpl w:val="B63C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870F8"/>
    <w:multiLevelType w:val="multilevel"/>
    <w:tmpl w:val="634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1"/>
  </w:num>
  <w:num w:numId="5">
    <w:abstractNumId w:val="16"/>
  </w:num>
  <w:num w:numId="6">
    <w:abstractNumId w:val="27"/>
  </w:num>
  <w:num w:numId="7">
    <w:abstractNumId w:val="9"/>
  </w:num>
  <w:num w:numId="8">
    <w:abstractNumId w:val="4"/>
  </w:num>
  <w:num w:numId="9">
    <w:abstractNumId w:val="25"/>
  </w:num>
  <w:num w:numId="10">
    <w:abstractNumId w:val="20"/>
  </w:num>
  <w:num w:numId="11">
    <w:abstractNumId w:val="3"/>
  </w:num>
  <w:num w:numId="12">
    <w:abstractNumId w:val="21"/>
  </w:num>
  <w:num w:numId="13">
    <w:abstractNumId w:val="32"/>
  </w:num>
  <w:num w:numId="14">
    <w:abstractNumId w:val="28"/>
  </w:num>
  <w:num w:numId="15">
    <w:abstractNumId w:val="30"/>
  </w:num>
  <w:num w:numId="16">
    <w:abstractNumId w:val="22"/>
  </w:num>
  <w:num w:numId="17">
    <w:abstractNumId w:val="11"/>
  </w:num>
  <w:num w:numId="18">
    <w:abstractNumId w:val="19"/>
  </w:num>
  <w:num w:numId="19">
    <w:abstractNumId w:val="23"/>
  </w:num>
  <w:num w:numId="20">
    <w:abstractNumId w:val="34"/>
  </w:num>
  <w:num w:numId="21">
    <w:abstractNumId w:val="17"/>
  </w:num>
  <w:num w:numId="22">
    <w:abstractNumId w:val="24"/>
  </w:num>
  <w:num w:numId="23">
    <w:abstractNumId w:val="6"/>
  </w:num>
  <w:num w:numId="24">
    <w:abstractNumId w:val="33"/>
  </w:num>
  <w:num w:numId="25">
    <w:abstractNumId w:val="10"/>
  </w:num>
  <w:num w:numId="26">
    <w:abstractNumId w:val="2"/>
  </w:num>
  <w:num w:numId="27">
    <w:abstractNumId w:val="12"/>
  </w:num>
  <w:num w:numId="28">
    <w:abstractNumId w:val="18"/>
  </w:num>
  <w:num w:numId="29">
    <w:abstractNumId w:val="26"/>
  </w:num>
  <w:num w:numId="30">
    <w:abstractNumId w:val="15"/>
  </w:num>
  <w:num w:numId="31">
    <w:abstractNumId w:val="5"/>
  </w:num>
  <w:num w:numId="32">
    <w:abstractNumId w:val="29"/>
  </w:num>
  <w:num w:numId="33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FE3"/>
    <w:rsid w:val="000029B8"/>
    <w:rsid w:val="00003503"/>
    <w:rsid w:val="000161FB"/>
    <w:rsid w:val="00027F15"/>
    <w:rsid w:val="000408B9"/>
    <w:rsid w:val="000439B7"/>
    <w:rsid w:val="00060B21"/>
    <w:rsid w:val="00062223"/>
    <w:rsid w:val="00066DAF"/>
    <w:rsid w:val="00067DEE"/>
    <w:rsid w:val="0007324E"/>
    <w:rsid w:val="0007375C"/>
    <w:rsid w:val="00076858"/>
    <w:rsid w:val="00080472"/>
    <w:rsid w:val="00085944"/>
    <w:rsid w:val="00094CE5"/>
    <w:rsid w:val="000B7AEE"/>
    <w:rsid w:val="000C7879"/>
    <w:rsid w:val="000D2564"/>
    <w:rsid w:val="000D4719"/>
    <w:rsid w:val="000E33C0"/>
    <w:rsid w:val="000F19E3"/>
    <w:rsid w:val="0011553F"/>
    <w:rsid w:val="00146894"/>
    <w:rsid w:val="00151FE3"/>
    <w:rsid w:val="0016588B"/>
    <w:rsid w:val="001769C7"/>
    <w:rsid w:val="001A296D"/>
    <w:rsid w:val="001A301B"/>
    <w:rsid w:val="001C0EA3"/>
    <w:rsid w:val="001C6D8B"/>
    <w:rsid w:val="001E3E0E"/>
    <w:rsid w:val="001E48C9"/>
    <w:rsid w:val="00206743"/>
    <w:rsid w:val="002167B5"/>
    <w:rsid w:val="00247381"/>
    <w:rsid w:val="002937BC"/>
    <w:rsid w:val="00294EC8"/>
    <w:rsid w:val="002C019D"/>
    <w:rsid w:val="00302E4A"/>
    <w:rsid w:val="00306F43"/>
    <w:rsid w:val="003257D6"/>
    <w:rsid w:val="00327499"/>
    <w:rsid w:val="00341B23"/>
    <w:rsid w:val="00353A75"/>
    <w:rsid w:val="00363F33"/>
    <w:rsid w:val="003865CF"/>
    <w:rsid w:val="00394FB5"/>
    <w:rsid w:val="003A44D4"/>
    <w:rsid w:val="003A4BAA"/>
    <w:rsid w:val="003A67A7"/>
    <w:rsid w:val="003C2CF6"/>
    <w:rsid w:val="003C3E23"/>
    <w:rsid w:val="003D2B10"/>
    <w:rsid w:val="003D7406"/>
    <w:rsid w:val="003E2E08"/>
    <w:rsid w:val="003F10DC"/>
    <w:rsid w:val="003F4D65"/>
    <w:rsid w:val="004071F3"/>
    <w:rsid w:val="00411287"/>
    <w:rsid w:val="00425E05"/>
    <w:rsid w:val="004306C8"/>
    <w:rsid w:val="004525A4"/>
    <w:rsid w:val="0045264E"/>
    <w:rsid w:val="00452F99"/>
    <w:rsid w:val="0049422A"/>
    <w:rsid w:val="004D08DB"/>
    <w:rsid w:val="004E0DDD"/>
    <w:rsid w:val="00512D5E"/>
    <w:rsid w:val="005422F8"/>
    <w:rsid w:val="00554796"/>
    <w:rsid w:val="00557466"/>
    <w:rsid w:val="00564694"/>
    <w:rsid w:val="005947A3"/>
    <w:rsid w:val="005C2503"/>
    <w:rsid w:val="006000DE"/>
    <w:rsid w:val="00613058"/>
    <w:rsid w:val="006353B7"/>
    <w:rsid w:val="00647181"/>
    <w:rsid w:val="006646CC"/>
    <w:rsid w:val="006809A1"/>
    <w:rsid w:val="006A3DE5"/>
    <w:rsid w:val="006A4023"/>
    <w:rsid w:val="006A7BF2"/>
    <w:rsid w:val="006D2791"/>
    <w:rsid w:val="006D53B8"/>
    <w:rsid w:val="006F3CC5"/>
    <w:rsid w:val="00711AD3"/>
    <w:rsid w:val="00730935"/>
    <w:rsid w:val="00734B5E"/>
    <w:rsid w:val="00744201"/>
    <w:rsid w:val="00771880"/>
    <w:rsid w:val="007738BD"/>
    <w:rsid w:val="00776EAB"/>
    <w:rsid w:val="007A08AC"/>
    <w:rsid w:val="007A267C"/>
    <w:rsid w:val="007B0F05"/>
    <w:rsid w:val="007C34ED"/>
    <w:rsid w:val="007E4CF5"/>
    <w:rsid w:val="007E6B61"/>
    <w:rsid w:val="008034A5"/>
    <w:rsid w:val="00823F46"/>
    <w:rsid w:val="00841DDF"/>
    <w:rsid w:val="00881F7E"/>
    <w:rsid w:val="00893CCF"/>
    <w:rsid w:val="00897012"/>
    <w:rsid w:val="008A2532"/>
    <w:rsid w:val="008B510A"/>
    <w:rsid w:val="008E2F3F"/>
    <w:rsid w:val="00903B25"/>
    <w:rsid w:val="00934665"/>
    <w:rsid w:val="00937F42"/>
    <w:rsid w:val="00946B12"/>
    <w:rsid w:val="00957B88"/>
    <w:rsid w:val="009B50A2"/>
    <w:rsid w:val="009B764A"/>
    <w:rsid w:val="009C0C8B"/>
    <w:rsid w:val="009F49EF"/>
    <w:rsid w:val="00A17C53"/>
    <w:rsid w:val="00A3658B"/>
    <w:rsid w:val="00A501CB"/>
    <w:rsid w:val="00A6437F"/>
    <w:rsid w:val="00A70999"/>
    <w:rsid w:val="00A713A6"/>
    <w:rsid w:val="00AD12A8"/>
    <w:rsid w:val="00AF7762"/>
    <w:rsid w:val="00B012CB"/>
    <w:rsid w:val="00B14ACA"/>
    <w:rsid w:val="00B31557"/>
    <w:rsid w:val="00B602F2"/>
    <w:rsid w:val="00B6477D"/>
    <w:rsid w:val="00B83FB2"/>
    <w:rsid w:val="00B87605"/>
    <w:rsid w:val="00B92AB5"/>
    <w:rsid w:val="00B97F40"/>
    <w:rsid w:val="00BB0377"/>
    <w:rsid w:val="00BB4871"/>
    <w:rsid w:val="00BB4B44"/>
    <w:rsid w:val="00BB6D47"/>
    <w:rsid w:val="00BF505C"/>
    <w:rsid w:val="00BF7C3E"/>
    <w:rsid w:val="00C11B9F"/>
    <w:rsid w:val="00C34DE3"/>
    <w:rsid w:val="00C37ED9"/>
    <w:rsid w:val="00C6657F"/>
    <w:rsid w:val="00C77BC5"/>
    <w:rsid w:val="00C8479D"/>
    <w:rsid w:val="00C940DA"/>
    <w:rsid w:val="00CB2F99"/>
    <w:rsid w:val="00CC6B44"/>
    <w:rsid w:val="00CD4F94"/>
    <w:rsid w:val="00CE249D"/>
    <w:rsid w:val="00CE32F0"/>
    <w:rsid w:val="00CF0496"/>
    <w:rsid w:val="00CF6925"/>
    <w:rsid w:val="00D04E41"/>
    <w:rsid w:val="00D0599B"/>
    <w:rsid w:val="00D20761"/>
    <w:rsid w:val="00D23A7F"/>
    <w:rsid w:val="00D44A6A"/>
    <w:rsid w:val="00D4572E"/>
    <w:rsid w:val="00D5635C"/>
    <w:rsid w:val="00DA3DBC"/>
    <w:rsid w:val="00DB7D3E"/>
    <w:rsid w:val="00DE649E"/>
    <w:rsid w:val="00E077C5"/>
    <w:rsid w:val="00E2100C"/>
    <w:rsid w:val="00E3199C"/>
    <w:rsid w:val="00E52926"/>
    <w:rsid w:val="00E65455"/>
    <w:rsid w:val="00E76493"/>
    <w:rsid w:val="00E86FDA"/>
    <w:rsid w:val="00EB2FD0"/>
    <w:rsid w:val="00EF2B0F"/>
    <w:rsid w:val="00EF5D85"/>
    <w:rsid w:val="00EF6402"/>
    <w:rsid w:val="00F01FDC"/>
    <w:rsid w:val="00F346C2"/>
    <w:rsid w:val="00F50552"/>
    <w:rsid w:val="00F739C9"/>
    <w:rsid w:val="00F8346E"/>
    <w:rsid w:val="00FC6981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22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94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1F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942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42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942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422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942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942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1FE3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151FE3"/>
    <w:pPr>
      <w:ind w:left="720"/>
      <w:contextualSpacing/>
    </w:pPr>
  </w:style>
  <w:style w:type="paragraph" w:styleId="a4">
    <w:name w:val="Body Text Indent"/>
    <w:basedOn w:val="a"/>
    <w:link w:val="a5"/>
    <w:rsid w:val="00151FE3"/>
    <w:pPr>
      <w:spacing w:after="120"/>
      <w:ind w:left="283"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51F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151FE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6">
    <w:name w:val="Normal (Web)"/>
    <w:basedOn w:val="a"/>
    <w:uiPriority w:val="99"/>
    <w:rsid w:val="00151FE3"/>
    <w:pPr>
      <w:spacing w:before="100" w:beforeAutospacing="1" w:after="100" w:afterAutospacing="1"/>
    </w:pPr>
  </w:style>
  <w:style w:type="paragraph" w:customStyle="1" w:styleId="c7">
    <w:name w:val="c7"/>
    <w:basedOn w:val="a"/>
    <w:rsid w:val="00151FE3"/>
    <w:pPr>
      <w:spacing w:before="100" w:beforeAutospacing="1" w:after="100" w:afterAutospacing="1"/>
    </w:pPr>
  </w:style>
  <w:style w:type="character" w:customStyle="1" w:styleId="c16">
    <w:name w:val="c16"/>
    <w:basedOn w:val="a0"/>
    <w:rsid w:val="00151FE3"/>
  </w:style>
  <w:style w:type="character" w:customStyle="1" w:styleId="apple-converted-space">
    <w:name w:val="apple-converted-space"/>
    <w:basedOn w:val="a0"/>
    <w:rsid w:val="00151FE3"/>
  </w:style>
  <w:style w:type="character" w:customStyle="1" w:styleId="submenu-table">
    <w:name w:val="submenu-table"/>
    <w:basedOn w:val="a0"/>
    <w:rsid w:val="00151FE3"/>
  </w:style>
  <w:style w:type="paragraph" w:customStyle="1" w:styleId="Default">
    <w:name w:val="Default"/>
    <w:rsid w:val="00151F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1FE3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151FE3"/>
  </w:style>
  <w:style w:type="paragraph" w:customStyle="1" w:styleId="Style2">
    <w:name w:val="Style2"/>
    <w:basedOn w:val="a"/>
    <w:uiPriority w:val="99"/>
    <w:rsid w:val="00151FE3"/>
    <w:pPr>
      <w:widowControl w:val="0"/>
      <w:autoSpaceDE w:val="0"/>
      <w:autoSpaceDN w:val="0"/>
      <w:adjustRightInd w:val="0"/>
      <w:spacing w:line="257" w:lineRule="exact"/>
      <w:ind w:firstLine="278"/>
      <w:jc w:val="both"/>
    </w:pPr>
    <w:rPr>
      <w:rFonts w:ascii="Franklin Gothic Medium" w:hAnsi="Franklin Gothic Medium"/>
    </w:rPr>
  </w:style>
  <w:style w:type="paragraph" w:customStyle="1" w:styleId="Style8">
    <w:name w:val="Style8"/>
    <w:basedOn w:val="a"/>
    <w:uiPriority w:val="99"/>
    <w:rsid w:val="00151FE3"/>
    <w:pPr>
      <w:widowControl w:val="0"/>
      <w:autoSpaceDE w:val="0"/>
      <w:autoSpaceDN w:val="0"/>
      <w:adjustRightInd w:val="0"/>
      <w:spacing w:line="286" w:lineRule="exact"/>
      <w:jc w:val="both"/>
    </w:pPr>
    <w:rPr>
      <w:rFonts w:ascii="Franklin Gothic Medium" w:hAnsi="Franklin Gothic Medium"/>
    </w:rPr>
  </w:style>
  <w:style w:type="paragraph" w:customStyle="1" w:styleId="Style6">
    <w:name w:val="Style6"/>
    <w:basedOn w:val="a"/>
    <w:uiPriority w:val="99"/>
    <w:rsid w:val="00151FE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151FE3"/>
    <w:pPr>
      <w:widowControl w:val="0"/>
      <w:autoSpaceDE w:val="0"/>
      <w:autoSpaceDN w:val="0"/>
      <w:adjustRightInd w:val="0"/>
      <w:spacing w:line="230" w:lineRule="exact"/>
      <w:ind w:firstLine="293"/>
    </w:pPr>
    <w:rPr>
      <w:rFonts w:ascii="Franklin Gothic Medium" w:hAnsi="Franklin Gothic Medium"/>
    </w:rPr>
  </w:style>
  <w:style w:type="paragraph" w:customStyle="1" w:styleId="Style5">
    <w:name w:val="Style5"/>
    <w:basedOn w:val="a"/>
    <w:uiPriority w:val="99"/>
    <w:rsid w:val="00151FE3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9">
    <w:name w:val="Style9"/>
    <w:basedOn w:val="a"/>
    <w:uiPriority w:val="99"/>
    <w:rsid w:val="00151FE3"/>
    <w:pPr>
      <w:widowControl w:val="0"/>
      <w:autoSpaceDE w:val="0"/>
      <w:autoSpaceDN w:val="0"/>
      <w:adjustRightInd w:val="0"/>
      <w:spacing w:line="293" w:lineRule="exact"/>
      <w:ind w:firstLine="499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uiPriority w:val="99"/>
    <w:rsid w:val="00151FE3"/>
    <w:pPr>
      <w:widowControl w:val="0"/>
      <w:autoSpaceDE w:val="0"/>
      <w:autoSpaceDN w:val="0"/>
      <w:adjustRightInd w:val="0"/>
      <w:spacing w:line="266" w:lineRule="exact"/>
    </w:pPr>
    <w:rPr>
      <w:rFonts w:ascii="Verdana" w:hAnsi="Verdana"/>
    </w:rPr>
  </w:style>
  <w:style w:type="character" w:customStyle="1" w:styleId="FontStyle20">
    <w:name w:val="Font Style20"/>
    <w:basedOn w:val="a0"/>
    <w:uiPriority w:val="99"/>
    <w:rsid w:val="00151FE3"/>
    <w:rPr>
      <w:rFonts w:ascii="Book Antiqua" w:hAnsi="Book Antiqua" w:cs="Book Antiqua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sid w:val="00151FE3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151FE3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151FE3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151FE3"/>
    <w:rPr>
      <w:rFonts w:ascii="Segoe UI" w:hAnsi="Segoe UI" w:cs="Segoe UI"/>
      <w:sz w:val="20"/>
      <w:szCs w:val="20"/>
    </w:rPr>
  </w:style>
  <w:style w:type="character" w:customStyle="1" w:styleId="FontStyle27">
    <w:name w:val="Font Style27"/>
    <w:basedOn w:val="a0"/>
    <w:uiPriority w:val="99"/>
    <w:rsid w:val="00151FE3"/>
    <w:rPr>
      <w:rFonts w:ascii="Segoe UI" w:hAnsi="Segoe UI" w:cs="Segoe UI"/>
      <w:b/>
      <w:bCs/>
      <w:spacing w:val="10"/>
      <w:sz w:val="20"/>
      <w:szCs w:val="20"/>
    </w:rPr>
  </w:style>
  <w:style w:type="paragraph" w:customStyle="1" w:styleId="Osnova">
    <w:name w:val="Osnova"/>
    <w:basedOn w:val="a"/>
    <w:rsid w:val="00151FE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butback">
    <w:name w:val="butback"/>
    <w:basedOn w:val="a0"/>
    <w:rsid w:val="00353A75"/>
  </w:style>
  <w:style w:type="table" w:styleId="a7">
    <w:name w:val="Table Grid"/>
    <w:basedOn w:val="a1"/>
    <w:rsid w:val="0035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D04E41"/>
    <w:pPr>
      <w:spacing w:after="120"/>
    </w:pPr>
  </w:style>
  <w:style w:type="character" w:customStyle="1" w:styleId="a9">
    <w:name w:val="Основной текст Знак"/>
    <w:basedOn w:val="a0"/>
    <w:link w:val="a8"/>
    <w:rsid w:val="00D0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510A"/>
    <w:pPr>
      <w:spacing w:before="100" w:beforeAutospacing="1" w:after="100" w:afterAutospacing="1"/>
    </w:pPr>
  </w:style>
  <w:style w:type="character" w:customStyle="1" w:styleId="c8">
    <w:name w:val="c8"/>
    <w:basedOn w:val="a0"/>
    <w:rsid w:val="008B510A"/>
  </w:style>
  <w:style w:type="character" w:customStyle="1" w:styleId="c6">
    <w:name w:val="c6"/>
    <w:basedOn w:val="a0"/>
    <w:rsid w:val="008B510A"/>
  </w:style>
  <w:style w:type="character" w:customStyle="1" w:styleId="c2">
    <w:name w:val="c2"/>
    <w:basedOn w:val="a0"/>
    <w:rsid w:val="00776EAB"/>
  </w:style>
  <w:style w:type="character" w:styleId="aa">
    <w:name w:val="Strong"/>
    <w:basedOn w:val="a0"/>
    <w:uiPriority w:val="22"/>
    <w:qFormat/>
    <w:rsid w:val="000B7AEE"/>
    <w:rPr>
      <w:b/>
      <w:bCs/>
    </w:rPr>
  </w:style>
  <w:style w:type="paragraph" w:customStyle="1" w:styleId="jc">
    <w:name w:val="jc"/>
    <w:basedOn w:val="a"/>
    <w:rsid w:val="00D4572E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character" w:customStyle="1" w:styleId="21">
    <w:name w:val="Основной текст (2)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a0"/>
    <w:rsid w:val="00CB2F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a0"/>
    <w:rsid w:val="00CB2F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a0"/>
    <w:rsid w:val="00CB2F9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CB2F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b">
    <w:name w:val="Hyperlink"/>
    <w:rsid w:val="006A7BF2"/>
    <w:rPr>
      <w:color w:val="0000FF"/>
      <w:u w:val="single"/>
    </w:rPr>
  </w:style>
  <w:style w:type="paragraph" w:customStyle="1" w:styleId="31">
    <w:name w:val="Заголовок 3+"/>
    <w:basedOn w:val="a"/>
    <w:rsid w:val="001C0EA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9422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942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2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942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42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422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94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9422A"/>
    <w:rPr>
      <w:rFonts w:ascii="Arial" w:eastAsia="Times New Roman" w:hAnsi="Arial" w:cs="Arial"/>
      <w:lang w:eastAsia="ru-RU"/>
    </w:rPr>
  </w:style>
  <w:style w:type="paragraph" w:customStyle="1" w:styleId="Style3">
    <w:name w:val="Style3"/>
    <w:basedOn w:val="a"/>
    <w:rsid w:val="0049422A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108">
    <w:name w:val="Font Style108"/>
    <w:rsid w:val="0049422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49422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c">
    <w:name w:val="annotation reference"/>
    <w:semiHidden/>
    <w:rsid w:val="0049422A"/>
    <w:rPr>
      <w:sz w:val="16"/>
      <w:szCs w:val="16"/>
    </w:rPr>
  </w:style>
  <w:style w:type="paragraph" w:styleId="ad">
    <w:name w:val="annotation text"/>
    <w:basedOn w:val="a"/>
    <w:link w:val="ae"/>
    <w:semiHidden/>
    <w:rsid w:val="0049422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94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9422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942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942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4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49422A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49422A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3">
    <w:name w:val="Emphasis"/>
    <w:uiPriority w:val="20"/>
    <w:qFormat/>
    <w:rsid w:val="0049422A"/>
    <w:rPr>
      <w:i/>
      <w:iCs/>
    </w:rPr>
  </w:style>
  <w:style w:type="paragraph" w:customStyle="1" w:styleId="zagarial100">
    <w:name w:val="zag_arial_10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zagarial120">
    <w:name w:val="zag_arial_120"/>
    <w:basedOn w:val="a"/>
    <w:rsid w:val="0049422A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4">
    <w:name w:val="No Spacing"/>
    <w:uiPriority w:val="1"/>
    <w:qFormat/>
    <w:rsid w:val="0049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qFormat/>
    <w:rsid w:val="0049422A"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uiPriority w:val="99"/>
    <w:rsid w:val="0049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7"/>
    <w:uiPriority w:val="10"/>
    <w:rsid w:val="0049422A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f7">
    <w:name w:val="Title"/>
    <w:basedOn w:val="Standard"/>
    <w:next w:val="Textbody"/>
    <w:link w:val="af6"/>
    <w:uiPriority w:val="10"/>
    <w:qFormat/>
    <w:rsid w:val="004942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12">
    <w:name w:val="Название Знак1"/>
    <w:basedOn w:val="a0"/>
    <w:uiPriority w:val="10"/>
    <w:rsid w:val="00494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49422A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49422A"/>
    <w:pPr>
      <w:spacing w:after="120"/>
    </w:pPr>
  </w:style>
  <w:style w:type="character" w:customStyle="1" w:styleId="af8">
    <w:name w:val="Подзаголовок Знак"/>
    <w:basedOn w:val="a0"/>
    <w:link w:val="af9"/>
    <w:uiPriority w:val="11"/>
    <w:rsid w:val="0049422A"/>
    <w:rPr>
      <w:rFonts w:ascii="Arial" w:eastAsia="Lucida Sans Unicode" w:hAnsi="Arial" w:cs="Mangal"/>
      <w:i/>
      <w:iCs/>
      <w:kern w:val="3"/>
      <w:sz w:val="28"/>
      <w:szCs w:val="28"/>
      <w:lang w:eastAsia="zh-CN"/>
    </w:rPr>
  </w:style>
  <w:style w:type="paragraph" w:styleId="af9">
    <w:name w:val="Subtitle"/>
    <w:basedOn w:val="af7"/>
    <w:next w:val="Textbody"/>
    <w:link w:val="af8"/>
    <w:uiPriority w:val="11"/>
    <w:qFormat/>
    <w:rsid w:val="0049422A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uiPriority w:val="11"/>
    <w:rsid w:val="00494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422A"/>
  </w:style>
  <w:style w:type="paragraph" w:styleId="23">
    <w:name w:val="Body Text Indent 2"/>
    <w:basedOn w:val="a"/>
    <w:link w:val="24"/>
    <w:rsid w:val="0049422A"/>
    <w:pPr>
      <w:ind w:left="360"/>
      <w:jc w:val="both"/>
    </w:pPr>
    <w:rPr>
      <w:rFonts w:eastAsia="MS Mincho"/>
      <w:sz w:val="28"/>
      <w:szCs w:val="28"/>
      <w:u w:color="FF9900"/>
    </w:rPr>
  </w:style>
  <w:style w:type="character" w:customStyle="1" w:styleId="24">
    <w:name w:val="Основной текст с отступом 2 Знак"/>
    <w:basedOn w:val="a0"/>
    <w:link w:val="23"/>
    <w:rsid w:val="0049422A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character" w:customStyle="1" w:styleId="FontStyle11">
    <w:name w:val="Font Style11"/>
    <w:basedOn w:val="a0"/>
    <w:rsid w:val="0049422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49422A"/>
    <w:rPr>
      <w:rFonts w:ascii="Calibri" w:hAnsi="Calibri" w:cs="Calibri" w:hint="default"/>
      <w:sz w:val="34"/>
      <w:szCs w:val="34"/>
    </w:rPr>
  </w:style>
  <w:style w:type="paragraph" w:styleId="25">
    <w:name w:val="Body Text 2"/>
    <w:basedOn w:val="a"/>
    <w:link w:val="26"/>
    <w:rsid w:val="004942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9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4942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аголовок"/>
    <w:basedOn w:val="a"/>
    <w:next w:val="a8"/>
    <w:rsid w:val="0049422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4">
    <w:name w:val="заголовок 1"/>
    <w:basedOn w:val="a"/>
    <w:next w:val="a"/>
    <w:rsid w:val="0049422A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49422A"/>
    <w:pPr>
      <w:widowControl w:val="0"/>
      <w:suppressAutoHyphens/>
    </w:pPr>
    <w:rPr>
      <w:rFonts w:eastAsia="Lucida Sans Unicode" w:cs="Tahoma"/>
      <w:kern w:val="1"/>
      <w:lang w:eastAsia="hi-IN"/>
    </w:rPr>
  </w:style>
  <w:style w:type="paragraph" w:styleId="34">
    <w:name w:val="Body Text Indent 3"/>
    <w:basedOn w:val="a"/>
    <w:link w:val="35"/>
    <w:rsid w:val="004942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942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0">
    <w:name w:val="style6"/>
    <w:basedOn w:val="a"/>
    <w:rsid w:val="0049422A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"/>
    <w:rsid w:val="0049422A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style18"/>
    <w:basedOn w:val="a0"/>
    <w:rsid w:val="0049422A"/>
    <w:rPr>
      <w:rFonts w:ascii="Times New Roman" w:hAnsi="Times New Roman" w:cs="Times New Roman" w:hint="default"/>
    </w:rPr>
  </w:style>
  <w:style w:type="character" w:customStyle="1" w:styleId="fontstyle200">
    <w:name w:val="fontstyle20"/>
    <w:basedOn w:val="a0"/>
    <w:rsid w:val="0049422A"/>
    <w:rPr>
      <w:rFonts w:ascii="Times New Roman" w:hAnsi="Times New Roman" w:cs="Times New Roman" w:hint="default"/>
    </w:rPr>
  </w:style>
  <w:style w:type="paragraph" w:customStyle="1" w:styleId="afb">
    <w:name w:val="Содержимое таблицы"/>
    <w:basedOn w:val="a"/>
    <w:rsid w:val="0049422A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c">
    <w:name w:val="А_основной"/>
    <w:basedOn w:val="a"/>
    <w:link w:val="afd"/>
    <w:qFormat/>
    <w:rsid w:val="0049422A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d">
    <w:name w:val="А_основной Знак"/>
    <w:basedOn w:val="a0"/>
    <w:link w:val="afc"/>
    <w:rsid w:val="004942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"/>
    <w:basedOn w:val="a"/>
    <w:rsid w:val="004942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49422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c0">
    <w:name w:val="c0"/>
    <w:basedOn w:val="a0"/>
    <w:rsid w:val="0049422A"/>
  </w:style>
  <w:style w:type="paragraph" w:customStyle="1" w:styleId="c4">
    <w:name w:val="c4"/>
    <w:basedOn w:val="a"/>
    <w:rsid w:val="0049422A"/>
    <w:pPr>
      <w:spacing w:before="100" w:beforeAutospacing="1" w:after="100" w:afterAutospacing="1"/>
    </w:pPr>
  </w:style>
  <w:style w:type="character" w:customStyle="1" w:styleId="ff210">
    <w:name w:val="ff210"/>
    <w:basedOn w:val="a0"/>
    <w:rsid w:val="007E6B61"/>
    <w:rPr>
      <w:rFonts w:ascii="Times New Roman" w:hAnsi="Times New Roman" w:cs="Times New Roman" w:hint="default"/>
    </w:rPr>
  </w:style>
  <w:style w:type="character" w:customStyle="1" w:styleId="aff">
    <w:name w:val="Основной текст_"/>
    <w:link w:val="16"/>
    <w:rsid w:val="007E6B61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E6B61"/>
    <w:pPr>
      <w:shd w:val="clear" w:color="auto" w:fill="FFFFFF"/>
      <w:spacing w:before="60"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5pt">
    <w:name w:val="Основной текст + 8;5 pt"/>
    <w:rsid w:val="007E6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7">
    <w:name w:val="Quote"/>
    <w:basedOn w:val="a"/>
    <w:next w:val="a"/>
    <w:link w:val="28"/>
    <w:uiPriority w:val="29"/>
    <w:qFormat/>
    <w:rsid w:val="007E6B61"/>
    <w:rPr>
      <w:rFonts w:ascii="Calibri" w:hAnsi="Calibri"/>
      <w:i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7E6B6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7E6B6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7E6B6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7E6B61"/>
    <w:rPr>
      <w:i/>
      <w:color w:val="5A5A5A"/>
    </w:rPr>
  </w:style>
  <w:style w:type="character" w:styleId="aff3">
    <w:name w:val="Intense Emphasis"/>
    <w:basedOn w:val="a0"/>
    <w:uiPriority w:val="21"/>
    <w:qFormat/>
    <w:rsid w:val="007E6B61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7E6B61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7E6B61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7E6B61"/>
    <w:rPr>
      <w:rFonts w:ascii="Cambria" w:eastAsia="Times New Roman" w:hAnsi="Cambria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7E6B61"/>
    <w:pPr>
      <w:widowControl/>
      <w:autoSpaceDE/>
      <w:autoSpaceDN/>
      <w:adjustRightInd/>
      <w:outlineLvl w:val="9"/>
    </w:pPr>
    <w:rPr>
      <w:rFonts w:ascii="Cambria" w:hAnsi="Cambria" w:cs="Times New Roman"/>
      <w:lang w:eastAsia="en-US" w:bidi="en-US"/>
    </w:rPr>
  </w:style>
  <w:style w:type="paragraph" w:customStyle="1" w:styleId="c25">
    <w:name w:val="c25"/>
    <w:basedOn w:val="a"/>
    <w:rsid w:val="00425E05"/>
    <w:pPr>
      <w:spacing w:before="100" w:beforeAutospacing="1" w:after="100" w:afterAutospacing="1"/>
    </w:pPr>
  </w:style>
  <w:style w:type="character" w:customStyle="1" w:styleId="c14">
    <w:name w:val="c14"/>
    <w:basedOn w:val="a0"/>
    <w:rsid w:val="00425E05"/>
  </w:style>
  <w:style w:type="character" w:customStyle="1" w:styleId="c9">
    <w:name w:val="c9"/>
    <w:basedOn w:val="a0"/>
    <w:rsid w:val="00C8479D"/>
  </w:style>
  <w:style w:type="character" w:customStyle="1" w:styleId="211pt">
    <w:name w:val="Основной текст (2) + 11 pt"/>
    <w:basedOn w:val="a0"/>
    <w:rsid w:val="00C84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C8479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a0"/>
    <w:rsid w:val="00A3658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35">
    <w:name w:val="c35"/>
    <w:basedOn w:val="a"/>
    <w:rsid w:val="00A6437F"/>
    <w:pPr>
      <w:spacing w:before="100" w:beforeAutospacing="1" w:after="100" w:afterAutospacing="1"/>
    </w:pPr>
  </w:style>
  <w:style w:type="character" w:customStyle="1" w:styleId="110pt">
    <w:name w:val="Основной текст (11) + Интервал 0 pt"/>
    <w:basedOn w:val="a0"/>
    <w:rsid w:val="00027F15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0">
    <w:name w:val="Основной текст (14)_"/>
    <w:link w:val="141"/>
    <w:rsid w:val="001E48C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1E48C9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E48C9"/>
    <w:pPr>
      <w:jc w:val="both"/>
    </w:pPr>
    <w:rPr>
      <w:sz w:val="20"/>
      <w:szCs w:val="20"/>
    </w:rPr>
  </w:style>
  <w:style w:type="paragraph" w:customStyle="1" w:styleId="c18">
    <w:name w:val="c18"/>
    <w:basedOn w:val="a"/>
    <w:rsid w:val="000F19E3"/>
    <w:pPr>
      <w:spacing w:before="100" w:beforeAutospacing="1" w:after="100" w:afterAutospacing="1"/>
    </w:pPr>
  </w:style>
  <w:style w:type="paragraph" w:customStyle="1" w:styleId="c95">
    <w:name w:val="c95"/>
    <w:basedOn w:val="a"/>
    <w:rsid w:val="000F19E3"/>
    <w:pPr>
      <w:spacing w:before="100" w:beforeAutospacing="1" w:after="100" w:afterAutospacing="1"/>
    </w:pPr>
  </w:style>
  <w:style w:type="paragraph" w:customStyle="1" w:styleId="c40">
    <w:name w:val="c40"/>
    <w:basedOn w:val="a"/>
    <w:rsid w:val="000F19E3"/>
    <w:pPr>
      <w:spacing w:before="100" w:beforeAutospacing="1" w:after="100" w:afterAutospacing="1"/>
    </w:pPr>
  </w:style>
  <w:style w:type="character" w:customStyle="1" w:styleId="c3">
    <w:name w:val="c3"/>
    <w:basedOn w:val="a0"/>
    <w:rsid w:val="000F19E3"/>
  </w:style>
  <w:style w:type="character" w:customStyle="1" w:styleId="c156">
    <w:name w:val="c156"/>
    <w:basedOn w:val="a0"/>
    <w:rsid w:val="000F1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BFCC-8239-46B4-89BD-6C30766B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завуч</cp:lastModifiedBy>
  <cp:revision>62</cp:revision>
  <cp:lastPrinted>2018-10-31T11:48:00Z</cp:lastPrinted>
  <dcterms:created xsi:type="dcterms:W3CDTF">2015-06-22T10:09:00Z</dcterms:created>
  <dcterms:modified xsi:type="dcterms:W3CDTF">2018-10-31T12:47:00Z</dcterms:modified>
</cp:coreProperties>
</file>